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35A77" w:rsidRPr="00E35A77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E35A77" w:rsidRDefault="006A3EDC" w:rsidP="001413C5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E35A77">
              <w:rPr>
                <w:rFonts w:ascii="PT Astra Serif" w:hAnsi="PT Astra Serif"/>
                <w:b/>
                <w:sz w:val="28"/>
                <w:szCs w:val="20"/>
              </w:rPr>
              <w:t>МИНИСТЕРСТВО СЕЛЬСКОГО ХОЗЯЙСТВА ТУЛЬСКОЙ ОБЛАСТИ</w:t>
            </w:r>
          </w:p>
        </w:tc>
      </w:tr>
      <w:tr w:rsidR="00E35A77" w:rsidRPr="00E35A77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E35A77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35A77" w:rsidRPr="00E35A77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E35A77" w:rsidRDefault="00187868" w:rsidP="001413C5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E35A77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E35A77" w:rsidRPr="00E35A77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E35A77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35A77" w:rsidRPr="00E35A77" w:rsidTr="001413C5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E35A77" w:rsidRDefault="00187868" w:rsidP="001413C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E35A77" w:rsidTr="001413C5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E35A77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1" w:name="REG_DATA"/>
            <w:r w:rsidRPr="00E35A77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E35A77" w:rsidRDefault="00187868" w:rsidP="001413C5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E35A77" w:rsidRDefault="00187868" w:rsidP="001413C5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E35A7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2" w:name="REG_NOMER"/>
            <w:r w:rsidRPr="00E35A77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2"/>
          </w:p>
        </w:tc>
      </w:tr>
    </w:tbl>
    <w:p w:rsidR="00187868" w:rsidRPr="00E35A77" w:rsidRDefault="00187868" w:rsidP="00F22ACE">
      <w:pPr>
        <w:pStyle w:val="8"/>
        <w:spacing w:line="240" w:lineRule="exact"/>
        <w:jc w:val="center"/>
        <w:rPr>
          <w:rFonts w:ascii="PT Astra Serif" w:hAnsi="PT Astra Serif"/>
          <w:szCs w:val="28"/>
        </w:rPr>
      </w:pPr>
    </w:p>
    <w:p w:rsidR="00187868" w:rsidRPr="00E35A77" w:rsidRDefault="00187868" w:rsidP="00F22ACE">
      <w:pPr>
        <w:jc w:val="center"/>
        <w:rPr>
          <w:rFonts w:ascii="PT Astra Serif" w:hAnsi="PT Astra Serif"/>
          <w:sz w:val="28"/>
        </w:rPr>
      </w:pPr>
    </w:p>
    <w:p w:rsidR="00187868" w:rsidRPr="00E35A77" w:rsidRDefault="00187868" w:rsidP="00F22ACE">
      <w:pPr>
        <w:spacing w:line="220" w:lineRule="exact"/>
        <w:jc w:val="center"/>
        <w:rPr>
          <w:rFonts w:ascii="PT Astra Serif" w:hAnsi="PT Astra Serif"/>
          <w:sz w:val="28"/>
        </w:rPr>
      </w:pPr>
    </w:p>
    <w:p w:rsidR="00F22ACE" w:rsidRPr="00E35A77" w:rsidRDefault="00F22ACE" w:rsidP="00F22ACE">
      <w:pPr>
        <w:tabs>
          <w:tab w:val="left" w:pos="567"/>
          <w:tab w:val="left" w:pos="1134"/>
          <w:tab w:val="left" w:pos="3136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E35A77">
        <w:rPr>
          <w:rFonts w:ascii="PT Astra Serif" w:hAnsi="PT Astra Serif"/>
          <w:b/>
          <w:sz w:val="28"/>
          <w:szCs w:val="28"/>
        </w:rPr>
        <w:t xml:space="preserve">Об утверждении порядка оформления и ведения </w:t>
      </w:r>
      <w:r w:rsidRPr="00E35A77">
        <w:rPr>
          <w:rFonts w:ascii="PT Astra Serif" w:hAnsi="PT Astra Serif"/>
          <w:b/>
          <w:sz w:val="28"/>
          <w:szCs w:val="28"/>
        </w:rPr>
        <w:br/>
        <w:t>ветеринарно-санитарного паспорта пасеки</w:t>
      </w:r>
    </w:p>
    <w:p w:rsidR="00F22ACE" w:rsidRPr="00E35A77" w:rsidRDefault="00F22ACE" w:rsidP="00F22ACE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187868" w:rsidRPr="00E35A77" w:rsidRDefault="00F22ACE" w:rsidP="00F22ACE">
      <w:pPr>
        <w:spacing w:line="360" w:lineRule="exact"/>
        <w:ind w:firstLine="851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eastAsia="Calibri" w:hAnsi="PT Astra Serif"/>
          <w:sz w:val="28"/>
          <w:szCs w:val="28"/>
        </w:rPr>
        <w:t xml:space="preserve">В целях реализации постановления Правительства Тульской области </w:t>
      </w:r>
      <w:r w:rsidRPr="00E35A77">
        <w:rPr>
          <w:rFonts w:ascii="PT Astra Serif" w:eastAsia="Calibri" w:hAnsi="PT Astra Serif"/>
          <w:sz w:val="28"/>
          <w:szCs w:val="28"/>
        </w:rPr>
        <w:br/>
        <w:t>от 12.01.2023 № 6 «Об определении органа исполнительной власти Тульской области, уполномоченного в сфере развития пчеловодства», на основании подпункта 5 пункта 7 Положения о министерстве сельского хозяйства Тульской области</w:t>
      </w:r>
      <w:r w:rsidRPr="00E35A77">
        <w:rPr>
          <w:rFonts w:ascii="PT Astra Serif" w:hAnsi="PT Astra Serif"/>
          <w:sz w:val="28"/>
          <w:szCs w:val="28"/>
        </w:rPr>
        <w:t xml:space="preserve">, </w:t>
      </w:r>
      <w:r w:rsidR="00187868" w:rsidRPr="00E35A77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F22ACE" w:rsidRPr="00E35A77" w:rsidRDefault="00F22ACE" w:rsidP="00F22ACE">
      <w:pPr>
        <w:pStyle w:val="a7"/>
        <w:numPr>
          <w:ilvl w:val="0"/>
          <w:numId w:val="3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Утвердить порядок оформления и ведения ветеринарно-санитарного паспорта пасеки (Приложение № 1).</w:t>
      </w:r>
    </w:p>
    <w:p w:rsidR="00F22ACE" w:rsidRPr="00E35A77" w:rsidRDefault="00F22ACE" w:rsidP="00F22ACE">
      <w:pPr>
        <w:pStyle w:val="a7"/>
        <w:numPr>
          <w:ilvl w:val="0"/>
          <w:numId w:val="3"/>
        </w:numPr>
        <w:tabs>
          <w:tab w:val="left" w:pos="709"/>
        </w:tabs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Отделу кадровой политики и общих вопросов (Черенков А.Г.) разместить настоящий приказ на официальном сайте министерства сельского хозяйства Тульской области.</w:t>
      </w:r>
    </w:p>
    <w:p w:rsidR="00F22ACE" w:rsidRPr="00E35A77" w:rsidRDefault="00F22ACE" w:rsidP="00F22ACE">
      <w:pPr>
        <w:pStyle w:val="a7"/>
        <w:numPr>
          <w:ilvl w:val="0"/>
          <w:numId w:val="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Контроль исполнения настоящего приказа возложить на заместителя министра сельского хозяйства Тульской области А.И. Жаворонкова.</w:t>
      </w:r>
    </w:p>
    <w:p w:rsidR="00F22ACE" w:rsidRPr="00E35A77" w:rsidRDefault="00F22ACE" w:rsidP="00F22ACE">
      <w:pPr>
        <w:widowControl w:val="0"/>
        <w:numPr>
          <w:ilvl w:val="0"/>
          <w:numId w:val="2"/>
        </w:numPr>
        <w:spacing w:line="360" w:lineRule="exact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Приказ вступает в силу со дня </w:t>
      </w:r>
      <w:r w:rsidR="00BE2CA0" w:rsidRPr="00E35A77">
        <w:rPr>
          <w:rFonts w:ascii="PT Astra Serif" w:hAnsi="PT Astra Serif"/>
          <w:sz w:val="28"/>
          <w:szCs w:val="28"/>
        </w:rPr>
        <w:t xml:space="preserve">официального </w:t>
      </w:r>
      <w:r w:rsidR="006C5F58" w:rsidRPr="00E35A77">
        <w:rPr>
          <w:rFonts w:ascii="PT Astra Serif" w:hAnsi="PT Astra Serif"/>
          <w:sz w:val="28"/>
          <w:szCs w:val="28"/>
        </w:rPr>
        <w:t>опубликования</w:t>
      </w:r>
      <w:r w:rsidRPr="00E35A77">
        <w:rPr>
          <w:rFonts w:ascii="PT Astra Serif" w:hAnsi="PT Astra Serif"/>
          <w:sz w:val="28"/>
          <w:szCs w:val="28"/>
        </w:rPr>
        <w:t>.</w:t>
      </w:r>
    </w:p>
    <w:p w:rsidR="00187868" w:rsidRPr="00E35A77" w:rsidRDefault="00187868" w:rsidP="00F22ACE">
      <w:pPr>
        <w:spacing w:line="360" w:lineRule="exact"/>
        <w:jc w:val="both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jc w:val="both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jc w:val="both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495"/>
        <w:gridCol w:w="2936"/>
      </w:tblGrid>
      <w:tr w:rsidR="00187868" w:rsidRPr="00E35A77" w:rsidTr="001413C5">
        <w:trPr>
          <w:trHeight w:val="719"/>
        </w:trPr>
        <w:tc>
          <w:tcPr>
            <w:tcW w:w="2116" w:type="pct"/>
          </w:tcPr>
          <w:p w:rsidR="00187868" w:rsidRPr="00E35A77" w:rsidRDefault="00F22ACE" w:rsidP="00F22ACE">
            <w:pPr>
              <w:spacing w:line="360" w:lineRule="exact"/>
              <w:jc w:val="center"/>
              <w:rPr>
                <w:rFonts w:ascii="PT Astra Serif" w:hAnsi="PT Astra Serif"/>
              </w:rPr>
            </w:pPr>
            <w:r w:rsidRPr="00E35A77">
              <w:rPr>
                <w:rFonts w:ascii="PT Astra Serif" w:hAnsi="PT Astra Serif"/>
                <w:b/>
                <w:sz w:val="28"/>
                <w:szCs w:val="28"/>
              </w:rPr>
              <w:t>Министр сельского хозяйства Тульской области</w:t>
            </w:r>
          </w:p>
        </w:tc>
        <w:tc>
          <w:tcPr>
            <w:tcW w:w="1325" w:type="pct"/>
            <w:vAlign w:val="center"/>
          </w:tcPr>
          <w:p w:rsidR="00187868" w:rsidRPr="00E35A77" w:rsidRDefault="00187868" w:rsidP="00F22ACE">
            <w:pPr>
              <w:spacing w:line="360" w:lineRule="exact"/>
              <w:jc w:val="center"/>
              <w:rPr>
                <w:rFonts w:ascii="PT Astra Serif" w:hAnsi="PT Astra Serif"/>
              </w:rPr>
            </w:pPr>
            <w:bookmarkStart w:id="3" w:name="STAMP_EDS"/>
            <w:r w:rsidRPr="00E35A77">
              <w:rPr>
                <w:rFonts w:ascii="PT Astra Serif" w:hAnsi="PT Astra Serif"/>
              </w:rPr>
              <w:t xml:space="preserve"> </w:t>
            </w:r>
            <w:bookmarkEnd w:id="3"/>
          </w:p>
        </w:tc>
        <w:tc>
          <w:tcPr>
            <w:tcW w:w="1559" w:type="pct"/>
            <w:vAlign w:val="bottom"/>
          </w:tcPr>
          <w:p w:rsidR="00187868" w:rsidRPr="00E35A77" w:rsidRDefault="00F22ACE" w:rsidP="00F22ACE">
            <w:pPr>
              <w:spacing w:line="360" w:lineRule="exact"/>
              <w:jc w:val="right"/>
              <w:rPr>
                <w:rFonts w:ascii="PT Astra Serif" w:hAnsi="PT Astra Serif"/>
              </w:rPr>
            </w:pPr>
            <w:r w:rsidRPr="00E35A77">
              <w:rPr>
                <w:rFonts w:ascii="PT Astra Serif" w:hAnsi="PT Astra Serif"/>
                <w:b/>
                <w:sz w:val="28"/>
                <w:szCs w:val="28"/>
              </w:rPr>
              <w:t>А.С. Степин</w:t>
            </w:r>
          </w:p>
        </w:tc>
      </w:tr>
    </w:tbl>
    <w:p w:rsidR="00187868" w:rsidRPr="00E35A77" w:rsidRDefault="00187868" w:rsidP="00F22ACE">
      <w:pPr>
        <w:spacing w:line="360" w:lineRule="exact"/>
        <w:jc w:val="both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jc w:val="both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jc w:val="both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rPr>
          <w:rFonts w:ascii="PT Astra Serif" w:hAnsi="PT Astra Serif"/>
        </w:rPr>
      </w:pPr>
    </w:p>
    <w:p w:rsidR="00187868" w:rsidRPr="00E35A77" w:rsidRDefault="00187868" w:rsidP="00F22ACE">
      <w:pPr>
        <w:spacing w:line="360" w:lineRule="exact"/>
        <w:rPr>
          <w:rFonts w:ascii="PT Astra Serif" w:hAnsi="PT Astra Serif"/>
        </w:rPr>
      </w:pPr>
    </w:p>
    <w:p w:rsidR="00F22ACE" w:rsidRPr="00E35A77" w:rsidRDefault="00F22ACE" w:rsidP="00F22ACE">
      <w:pPr>
        <w:spacing w:line="360" w:lineRule="exact"/>
        <w:rPr>
          <w:rFonts w:ascii="PT Astra Serif" w:hAnsi="PT Astra Serif"/>
        </w:rPr>
      </w:pPr>
    </w:p>
    <w:p w:rsidR="00187868" w:rsidRPr="00E35A77" w:rsidRDefault="00187868" w:rsidP="00F22ACE">
      <w:pPr>
        <w:rPr>
          <w:rFonts w:ascii="PT Astra Serif" w:hAnsi="PT Astra Serif"/>
        </w:rPr>
      </w:pPr>
      <w:r w:rsidRPr="00E35A77">
        <w:rPr>
          <w:rFonts w:ascii="PT Astra Serif" w:hAnsi="PT Astra Serif"/>
        </w:rPr>
        <w:t xml:space="preserve">исп.: </w:t>
      </w:r>
      <w:r w:rsidR="00F22ACE" w:rsidRPr="00E35A77">
        <w:rPr>
          <w:rFonts w:ascii="PT Astra Serif" w:hAnsi="PT Astra Serif"/>
        </w:rPr>
        <w:t>Грибкова С.В./Глухова О.А.</w:t>
      </w:r>
    </w:p>
    <w:p w:rsidR="00957151" w:rsidRPr="00E35A77" w:rsidRDefault="00187868" w:rsidP="00F22ACE">
      <w:pPr>
        <w:rPr>
          <w:rFonts w:ascii="PT Astra Serif" w:hAnsi="PT Astra Serif"/>
        </w:rPr>
        <w:sectPr w:rsidR="00957151" w:rsidRPr="00E35A77" w:rsidSect="00E9038F">
          <w:headerReference w:type="even" r:id="rId8"/>
          <w:headerReference w:type="default" r:id="rId9"/>
          <w:headerReference w:type="first" r:id="rId10"/>
          <w:pgSz w:w="11906" w:h="16838" w:code="9"/>
          <w:pgMar w:top="1134" w:right="851" w:bottom="1134" w:left="1418" w:header="0" w:footer="967" w:gutter="0"/>
          <w:pgNumType w:start="2"/>
          <w:cols w:space="708"/>
          <w:titlePg/>
          <w:docGrid w:linePitch="360"/>
        </w:sectPr>
      </w:pPr>
      <w:r w:rsidRPr="00E35A77">
        <w:rPr>
          <w:rFonts w:ascii="PT Astra Serif" w:hAnsi="PT Astra Serif"/>
        </w:rPr>
        <w:t xml:space="preserve">тел. </w:t>
      </w:r>
      <w:r w:rsidR="00F22ACE" w:rsidRPr="00E35A77">
        <w:rPr>
          <w:rFonts w:ascii="PT Astra Serif" w:hAnsi="PT Astra Serif"/>
        </w:rPr>
        <w:t>8 (4872) 24-51-04 (доб. 3721, 3705</w:t>
      </w:r>
      <w:r w:rsidR="003778C7">
        <w:rPr>
          <w:rFonts w:ascii="PT Astra Serif" w:hAnsi="PT Astra Serif"/>
        </w:rPr>
        <w:t>)</w:t>
      </w:r>
    </w:p>
    <w:p w:rsidR="00F22ACE" w:rsidRPr="00E35A77" w:rsidRDefault="00F22ACE" w:rsidP="00F22ACE">
      <w:pPr>
        <w:rPr>
          <w:rFonts w:ascii="PT Astra Serif" w:hAnsi="PT Astra Serif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F22ACE" w:rsidRPr="00E35A77" w:rsidTr="001D41E5">
        <w:trPr>
          <w:trHeight w:val="12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2ACE" w:rsidRPr="00E35A77" w:rsidRDefault="00F22ACE" w:rsidP="00F22ACE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  <w:p w:rsidR="00F22ACE" w:rsidRPr="00E35A77" w:rsidRDefault="00F22ACE" w:rsidP="00F22ACE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22ACE" w:rsidRPr="00E35A77" w:rsidRDefault="00F22ACE" w:rsidP="00F22ACE">
            <w:pPr>
              <w:widowControl w:val="0"/>
              <w:jc w:val="center"/>
              <w:outlineLvl w:val="0"/>
              <w:rPr>
                <w:rFonts w:ascii="PT Astra Serif" w:eastAsia="Calibri" w:hAnsi="PT Astra Serif"/>
              </w:rPr>
            </w:pPr>
            <w:r w:rsidRPr="00E35A77">
              <w:rPr>
                <w:rFonts w:ascii="PT Astra Serif" w:eastAsia="Calibri" w:hAnsi="PT Astra Serif"/>
              </w:rPr>
              <w:t>Приложение № 1</w:t>
            </w:r>
          </w:p>
          <w:p w:rsidR="00F22ACE" w:rsidRPr="00E35A77" w:rsidRDefault="00F22ACE" w:rsidP="00F22ACE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</w:rPr>
            </w:pPr>
            <w:r w:rsidRPr="00E35A77">
              <w:rPr>
                <w:rFonts w:ascii="PT Astra Serif" w:eastAsia="Calibri" w:hAnsi="PT Astra Serif"/>
              </w:rPr>
              <w:t xml:space="preserve">к приказу </w:t>
            </w:r>
            <w:r w:rsidRPr="00E35A77">
              <w:rPr>
                <w:rFonts w:ascii="PT Astra Serif" w:eastAsia="Calibri" w:hAnsi="PT Astra Serif" w:cs="Arial"/>
              </w:rPr>
              <w:t>министерства сельского хозяйства Тульской области</w:t>
            </w:r>
          </w:p>
          <w:p w:rsidR="00F22ACE" w:rsidRPr="00E35A77" w:rsidRDefault="006C5F58" w:rsidP="00F22ACE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</w:rPr>
            </w:pPr>
            <w:r w:rsidRPr="00E35A77">
              <w:rPr>
                <w:rFonts w:ascii="PT Astra Serif" w:eastAsia="Calibri" w:hAnsi="PT Astra Serif" w:cs="Arial"/>
              </w:rPr>
              <w:t>от ___________</w:t>
            </w:r>
            <w:r w:rsidR="00F22ACE" w:rsidRPr="00E35A77">
              <w:rPr>
                <w:rFonts w:ascii="PT Astra Serif" w:eastAsia="Calibri" w:hAnsi="PT Astra Serif" w:cs="Arial"/>
              </w:rPr>
              <w:t xml:space="preserve"> № __________</w:t>
            </w:r>
          </w:p>
          <w:p w:rsidR="00F22ACE" w:rsidRPr="00E35A77" w:rsidRDefault="00F22ACE" w:rsidP="00F22ACE">
            <w:pPr>
              <w:spacing w:line="360" w:lineRule="exact"/>
              <w:ind w:right="21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F22ACE" w:rsidRPr="00E35A77" w:rsidRDefault="00F22ACE" w:rsidP="00F22ACE">
      <w:pPr>
        <w:rPr>
          <w:rFonts w:ascii="PT Astra Serif" w:hAnsi="PT Astra Serif"/>
        </w:rPr>
      </w:pPr>
    </w:p>
    <w:p w:rsidR="00F22ACE" w:rsidRPr="00E35A77" w:rsidRDefault="00F22ACE" w:rsidP="00F22ACE">
      <w:pPr>
        <w:spacing w:line="360" w:lineRule="exact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/>
          <w:sz w:val="28"/>
          <w:szCs w:val="28"/>
          <w:lang w:eastAsia="en-US"/>
        </w:rPr>
        <w:t>ПОРЯДОК</w:t>
      </w:r>
    </w:p>
    <w:p w:rsidR="00F22ACE" w:rsidRPr="00E35A77" w:rsidRDefault="00F22ACE" w:rsidP="00F22ACE">
      <w:pPr>
        <w:spacing w:line="360" w:lineRule="exact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оформления и ведения ветеринарно-санитарного </w:t>
      </w:r>
    </w:p>
    <w:p w:rsidR="00F22ACE" w:rsidRPr="00E35A77" w:rsidRDefault="00F22ACE" w:rsidP="00F22ACE">
      <w:pPr>
        <w:spacing w:line="360" w:lineRule="exact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/>
          <w:sz w:val="28"/>
          <w:szCs w:val="28"/>
          <w:lang w:eastAsia="en-US"/>
        </w:rPr>
        <w:t>паспорта пасеки на территории Тульской области</w:t>
      </w:r>
    </w:p>
    <w:p w:rsidR="00F22ACE" w:rsidRPr="00E35A77" w:rsidRDefault="00F22ACE" w:rsidP="00F22ACE">
      <w:pPr>
        <w:spacing w:line="360" w:lineRule="exact"/>
        <w:ind w:firstLine="709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F22ACE" w:rsidRPr="00E35A77" w:rsidRDefault="00F22ACE" w:rsidP="00E85DB8">
      <w:pPr>
        <w:pStyle w:val="a7"/>
        <w:numPr>
          <w:ilvl w:val="0"/>
          <w:numId w:val="5"/>
        </w:numPr>
        <w:spacing w:line="360" w:lineRule="exact"/>
        <w:ind w:left="0" w:firstLine="0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Общие положения</w:t>
      </w:r>
    </w:p>
    <w:p w:rsidR="00F22ACE" w:rsidRPr="00E35A77" w:rsidRDefault="00F22ACE" w:rsidP="00F22ACE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Настоящий Порядок определяет процедуру оформления и ведения ветеринарно-санитарного паспорта пасеки на территории Тульской области. </w:t>
      </w:r>
    </w:p>
    <w:p w:rsidR="00F22ACE" w:rsidRPr="00E35A77" w:rsidRDefault="00F22ACE" w:rsidP="00084CD4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Ветеринарно-санитарный паспорт пасеки (далее – паспорт пасеки) является учетным документом, который оформляется на каждую пасеку независимо от ведомственной принадлежности и формы собственности.</w:t>
      </w:r>
    </w:p>
    <w:p w:rsidR="00F22ACE" w:rsidRPr="00E35A77" w:rsidRDefault="00F22ACE" w:rsidP="00084CD4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Для оформления и ведения паспорта пасеки владелец пасеки обращается в государственное учреждение Тульской области «Тульское объединение ветеринарии» (далее – Учреждение).</w:t>
      </w:r>
    </w:p>
    <w:p w:rsidR="00084CD4" w:rsidRPr="00E35A77" w:rsidRDefault="00084CD4" w:rsidP="00084CD4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Услуга по обследованию пасеки оказывается на платной основе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  <w:t>в соответствии с ценами на услуги, утвержденными прейскурантом учреждения.</w:t>
      </w:r>
    </w:p>
    <w:p w:rsidR="00F22ACE" w:rsidRPr="00E35A77" w:rsidRDefault="00F22ACE" w:rsidP="00084CD4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>Паспорт пасеки оформляется на бумажном носителе.</w:t>
      </w:r>
    </w:p>
    <w:p w:rsidR="00F22ACE" w:rsidRPr="00E35A77" w:rsidRDefault="00F22ACE" w:rsidP="006A6E78">
      <w:pPr>
        <w:pStyle w:val="a7"/>
        <w:spacing w:line="360" w:lineRule="exact"/>
        <w:ind w:left="0"/>
        <w:jc w:val="center"/>
        <w:rPr>
          <w:rFonts w:ascii="PT Astra Serif" w:eastAsia="Calibri" w:hAnsi="PT Astra Serif"/>
          <w:bCs/>
          <w:sz w:val="28"/>
          <w:szCs w:val="28"/>
          <w:highlight w:val="yellow"/>
          <w:lang w:eastAsia="en-US"/>
        </w:rPr>
      </w:pPr>
    </w:p>
    <w:p w:rsidR="00F22ACE" w:rsidRPr="00E35A77" w:rsidRDefault="00F22ACE" w:rsidP="00706029">
      <w:pPr>
        <w:pStyle w:val="a7"/>
        <w:numPr>
          <w:ilvl w:val="0"/>
          <w:numId w:val="5"/>
        </w:numPr>
        <w:spacing w:line="360" w:lineRule="exact"/>
        <w:ind w:left="0" w:firstLine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Порядок оформления паспорта пасеки</w:t>
      </w:r>
    </w:p>
    <w:p w:rsidR="00F22ACE" w:rsidRPr="00E35A77" w:rsidRDefault="00F22ACE" w:rsidP="00BA2DFB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Для оформления паспорта пасеки владелец пасеки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  <w:t xml:space="preserve">(далее – заявитель) </w:t>
      </w:r>
      <w:r w:rsidRPr="00E35A77">
        <w:rPr>
          <w:rFonts w:ascii="PT Astra Serif" w:hAnsi="PT Astra Serif"/>
          <w:sz w:val="28"/>
          <w:szCs w:val="28"/>
        </w:rPr>
        <w:t>представляет в Учреждение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E35A77">
        <w:rPr>
          <w:rFonts w:ascii="PT Astra Serif" w:hAnsi="PT Astra Serif"/>
          <w:sz w:val="28"/>
          <w:szCs w:val="28"/>
        </w:rPr>
        <w:t>заявку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E35A77">
        <w:rPr>
          <w:rFonts w:ascii="PT Astra Serif" w:hAnsi="PT Astra Serif"/>
          <w:sz w:val="28"/>
          <w:szCs w:val="28"/>
        </w:rPr>
        <w:t xml:space="preserve">на бумажных носителях путем их представления непосредственно в Учреждение, на почтовый адрес Учреждения, а также в форме электронных документов, представляемых </w:t>
      </w:r>
      <w:r w:rsidRPr="00E35A77">
        <w:rPr>
          <w:rFonts w:ascii="PT Astra Serif" w:hAnsi="PT Astra Serif"/>
          <w:sz w:val="28"/>
          <w:szCs w:val="28"/>
        </w:rPr>
        <w:br/>
        <w:t>на адрес электронной почты Учреждения, которая включает:</w:t>
      </w:r>
    </w:p>
    <w:p w:rsidR="00F22ACE" w:rsidRPr="00E35A77" w:rsidRDefault="00F22ACE" w:rsidP="00BA2DFB">
      <w:pPr>
        <w:pStyle w:val="a7"/>
        <w:numPr>
          <w:ilvl w:val="0"/>
          <w:numId w:val="7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заявление об оказании услуги по проведению ветеринарно-санитарного обследования и оформлению паспорта пасеки (Приложение 1);</w:t>
      </w:r>
    </w:p>
    <w:p w:rsidR="00F22ACE" w:rsidRPr="00E35A77" w:rsidRDefault="00BA2DFB" w:rsidP="00BA2DFB">
      <w:pPr>
        <w:pStyle w:val="a7"/>
        <w:numPr>
          <w:ilvl w:val="0"/>
          <w:numId w:val="7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 xml:space="preserve">паспорт гражданина Российской Федерации либо документ представителя, действующий в силу полномочий, основанных на доверенности или законе, либо документ от имени юридического лица, действующего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  <w:t>в соответствии с учредительными документами без доверенности;</w:t>
      </w:r>
    </w:p>
    <w:p w:rsidR="00F22ACE" w:rsidRPr="00E35A77" w:rsidRDefault="00F22ACE" w:rsidP="00BA2DFB">
      <w:pPr>
        <w:pStyle w:val="a7"/>
        <w:numPr>
          <w:ilvl w:val="0"/>
          <w:numId w:val="7"/>
        </w:numPr>
        <w:spacing w:line="360" w:lineRule="exact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ИНН</w:t>
      </w:r>
      <w:r w:rsidR="0044617F" w:rsidRPr="00E35A77">
        <w:t xml:space="preserve"> </w:t>
      </w:r>
      <w:r w:rsidR="0044617F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гражданина Российской Федерации.</w:t>
      </w:r>
    </w:p>
    <w:p w:rsidR="00F22ACE" w:rsidRPr="00E35A77" w:rsidRDefault="00F22ACE" w:rsidP="00BA2DFB">
      <w:pPr>
        <w:pStyle w:val="a7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Документ</w:t>
      </w:r>
      <w:r w:rsidR="0044617F" w:rsidRPr="00E35A77">
        <w:rPr>
          <w:rFonts w:ascii="PT Astra Serif" w:hAnsi="PT Astra Serif"/>
          <w:sz w:val="28"/>
          <w:szCs w:val="28"/>
        </w:rPr>
        <w:t>ы</w:t>
      </w:r>
      <w:r w:rsidRPr="00E35A77">
        <w:rPr>
          <w:rFonts w:ascii="PT Astra Serif" w:hAnsi="PT Astra Serif"/>
          <w:sz w:val="28"/>
          <w:szCs w:val="28"/>
        </w:rPr>
        <w:t>, указанны</w:t>
      </w:r>
      <w:r w:rsidR="0044617F" w:rsidRPr="00E35A77">
        <w:rPr>
          <w:rFonts w:ascii="PT Astra Serif" w:hAnsi="PT Astra Serif"/>
          <w:sz w:val="28"/>
          <w:szCs w:val="28"/>
        </w:rPr>
        <w:t>е</w:t>
      </w:r>
      <w:r w:rsidRPr="00E35A77">
        <w:rPr>
          <w:rFonts w:ascii="PT Astra Serif" w:hAnsi="PT Astra Serif"/>
          <w:sz w:val="28"/>
          <w:szCs w:val="28"/>
        </w:rPr>
        <w:t xml:space="preserve"> в подпункт</w:t>
      </w:r>
      <w:r w:rsidR="0044617F" w:rsidRPr="00E35A77">
        <w:rPr>
          <w:rFonts w:ascii="PT Astra Serif" w:hAnsi="PT Astra Serif"/>
          <w:sz w:val="28"/>
          <w:szCs w:val="28"/>
        </w:rPr>
        <w:t>ах</w:t>
      </w:r>
      <w:r w:rsidRPr="00E35A77">
        <w:rPr>
          <w:rFonts w:ascii="PT Astra Serif" w:hAnsi="PT Astra Serif"/>
          <w:sz w:val="28"/>
          <w:szCs w:val="28"/>
        </w:rPr>
        <w:t xml:space="preserve"> 2</w:t>
      </w:r>
      <w:r w:rsidR="0044617F" w:rsidRPr="00E35A77">
        <w:rPr>
          <w:rFonts w:ascii="PT Astra Serif" w:hAnsi="PT Astra Serif"/>
          <w:sz w:val="28"/>
          <w:szCs w:val="28"/>
        </w:rPr>
        <w:t>, 3</w:t>
      </w:r>
      <w:r w:rsidRPr="00E35A77">
        <w:rPr>
          <w:rFonts w:ascii="PT Astra Serif" w:hAnsi="PT Astra Serif"/>
          <w:sz w:val="28"/>
          <w:szCs w:val="28"/>
        </w:rPr>
        <w:t xml:space="preserve"> настоящего пункта, представля</w:t>
      </w:r>
      <w:r w:rsidR="0044617F" w:rsidRPr="00E35A77">
        <w:rPr>
          <w:rFonts w:ascii="PT Astra Serif" w:hAnsi="PT Astra Serif"/>
          <w:sz w:val="28"/>
          <w:szCs w:val="28"/>
        </w:rPr>
        <w:t>ю</w:t>
      </w:r>
      <w:r w:rsidRPr="00E35A77">
        <w:rPr>
          <w:rFonts w:ascii="PT Astra Serif" w:hAnsi="PT Astra Serif"/>
          <w:sz w:val="28"/>
          <w:szCs w:val="28"/>
        </w:rPr>
        <w:t>тся в виде копи</w:t>
      </w:r>
      <w:r w:rsidR="0044617F" w:rsidRPr="00E35A77">
        <w:rPr>
          <w:rFonts w:ascii="PT Astra Serif" w:hAnsi="PT Astra Serif"/>
          <w:sz w:val="28"/>
          <w:szCs w:val="28"/>
        </w:rPr>
        <w:t>й</w:t>
      </w:r>
      <w:r w:rsidRPr="00E35A77">
        <w:rPr>
          <w:rFonts w:ascii="PT Astra Serif" w:hAnsi="PT Astra Serif"/>
          <w:sz w:val="28"/>
          <w:szCs w:val="28"/>
        </w:rPr>
        <w:t>, заверенн</w:t>
      </w:r>
      <w:r w:rsidR="0044617F" w:rsidRPr="00E35A77">
        <w:rPr>
          <w:rFonts w:ascii="PT Astra Serif" w:hAnsi="PT Astra Serif"/>
          <w:sz w:val="28"/>
          <w:szCs w:val="28"/>
        </w:rPr>
        <w:t>ых</w:t>
      </w:r>
      <w:r w:rsidRPr="00E35A77">
        <w:rPr>
          <w:rFonts w:ascii="PT Astra Serif" w:hAnsi="PT Astra Serif"/>
          <w:sz w:val="28"/>
          <w:szCs w:val="28"/>
        </w:rPr>
        <w:t xml:space="preserve"> заявителем</w:t>
      </w:r>
      <w:r w:rsidR="00BA2DFB" w:rsidRPr="00E35A77">
        <w:rPr>
          <w:rFonts w:ascii="PT Astra Serif" w:hAnsi="PT Astra Serif"/>
          <w:sz w:val="28"/>
          <w:szCs w:val="28"/>
        </w:rPr>
        <w:t xml:space="preserve"> (в случае</w:t>
      </w:r>
      <w:r w:rsidR="00BA2DFB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подачи </w:t>
      </w:r>
      <w:r w:rsidR="00BA2DFB" w:rsidRPr="00E35A77">
        <w:rPr>
          <w:rFonts w:ascii="PT Astra Serif" w:hAnsi="PT Astra Serif"/>
          <w:sz w:val="28"/>
          <w:szCs w:val="28"/>
        </w:rPr>
        <w:t>заявки</w:t>
      </w:r>
      <w:r w:rsidR="00BA2DFB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BA2DFB"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="00BA2DFB" w:rsidRPr="00E35A77">
        <w:rPr>
          <w:rFonts w:ascii="PT Astra Serif" w:hAnsi="PT Astra Serif"/>
          <w:sz w:val="28"/>
          <w:szCs w:val="28"/>
        </w:rPr>
        <w:t>на бумажных носителях)</w:t>
      </w:r>
      <w:r w:rsidRPr="00E35A77">
        <w:rPr>
          <w:rFonts w:ascii="PT Astra Serif" w:hAnsi="PT Astra Serif"/>
          <w:sz w:val="28"/>
          <w:szCs w:val="28"/>
        </w:rPr>
        <w:t>.</w:t>
      </w:r>
    </w:p>
    <w:p w:rsidR="00F22ACE" w:rsidRPr="00E35A77" w:rsidRDefault="00F22ACE" w:rsidP="002847A2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Физические лица и индивидуальные предприниматели вправе подать заявку</w:t>
      </w:r>
      <w:r w:rsidR="00623915" w:rsidRPr="00E35A77">
        <w:rPr>
          <w:rFonts w:ascii="PT Astra Serif" w:hAnsi="PT Astra Serif"/>
          <w:sz w:val="28"/>
          <w:szCs w:val="28"/>
        </w:rPr>
        <w:t xml:space="preserve"> </w:t>
      </w:r>
      <w:r w:rsidRPr="00E35A77">
        <w:rPr>
          <w:rFonts w:ascii="PT Astra Serif" w:hAnsi="PT Astra Serif"/>
          <w:sz w:val="28"/>
          <w:szCs w:val="28"/>
        </w:rPr>
        <w:t>лично или через представителей, действующих в силу полномочий, основанных на доверенности или законе.</w:t>
      </w:r>
    </w:p>
    <w:p w:rsidR="00F22ACE" w:rsidRPr="00E35A77" w:rsidRDefault="00F22ACE" w:rsidP="002847A2">
      <w:pPr>
        <w:pStyle w:val="a7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От имени юридических лиц заявку вправе подавать их представители, действующие в соответствии с учредительными документами без доверенности, либо представители в силу полномочий, основанных на доверенности </w:t>
      </w:r>
      <w:r w:rsidR="00623915" w:rsidRPr="00E35A77">
        <w:rPr>
          <w:rFonts w:ascii="PT Astra Serif" w:hAnsi="PT Astra Serif"/>
          <w:sz w:val="28"/>
          <w:szCs w:val="28"/>
        </w:rPr>
        <w:br/>
      </w:r>
      <w:r w:rsidRPr="00E35A77">
        <w:rPr>
          <w:rFonts w:ascii="PT Astra Serif" w:hAnsi="PT Astra Serif"/>
          <w:sz w:val="28"/>
          <w:szCs w:val="28"/>
        </w:rPr>
        <w:t>или законе.</w:t>
      </w:r>
    </w:p>
    <w:p w:rsidR="00706029" w:rsidRPr="00E35A77" w:rsidRDefault="00706029" w:rsidP="00706029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</w:t>
      </w:r>
      <w:r w:rsidRPr="00E35A77">
        <w:rPr>
          <w:rFonts w:ascii="PT Astra Serif" w:hAnsi="PT Astra Serif"/>
          <w:sz w:val="28"/>
          <w:szCs w:val="28"/>
        </w:rPr>
        <w:br/>
        <w:t xml:space="preserve">в соответствии с настоящим Порядком заявок в день их поступления в порядке поступления в соответствии с Инструкцией по делопроизводству в органах исполнительной власти и аппарате Правительства Тульской области, утвержденной указом губернатора Тульской области от 24 августа 2012 года </w:t>
      </w:r>
      <w:r w:rsidRPr="00E35A77">
        <w:rPr>
          <w:rFonts w:ascii="PT Astra Serif" w:hAnsi="PT Astra Serif"/>
          <w:sz w:val="28"/>
          <w:szCs w:val="28"/>
        </w:rPr>
        <w:br/>
        <w:t>№ 103.</w:t>
      </w:r>
    </w:p>
    <w:p w:rsidR="00084CD4" w:rsidRPr="00E35A77" w:rsidRDefault="00F22ACE" w:rsidP="00084CD4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В течение десяти </w:t>
      </w:r>
      <w:r w:rsidR="00084CD4" w:rsidRPr="00E35A77">
        <w:rPr>
          <w:rFonts w:ascii="PT Astra Serif" w:hAnsi="PT Astra Serif"/>
          <w:sz w:val="28"/>
          <w:szCs w:val="28"/>
        </w:rPr>
        <w:t>рабочи</w:t>
      </w:r>
      <w:r w:rsidRPr="00E35A77">
        <w:rPr>
          <w:rFonts w:ascii="PT Astra Serif" w:hAnsi="PT Astra Serif"/>
          <w:sz w:val="28"/>
          <w:szCs w:val="28"/>
        </w:rPr>
        <w:t>х дней, следующих за днем регистрации заявки, Учреждение</w:t>
      </w:r>
      <w:r w:rsidR="00084CD4" w:rsidRPr="00E35A77">
        <w:rPr>
          <w:rFonts w:ascii="PT Astra Serif" w:hAnsi="PT Astra Serif"/>
          <w:sz w:val="28"/>
          <w:szCs w:val="28"/>
        </w:rPr>
        <w:t>:</w:t>
      </w:r>
      <w:r w:rsidRPr="00E35A77">
        <w:rPr>
          <w:rFonts w:ascii="PT Astra Serif" w:hAnsi="PT Astra Serif"/>
          <w:sz w:val="28"/>
          <w:szCs w:val="28"/>
        </w:rPr>
        <w:t xml:space="preserve"> </w:t>
      </w:r>
    </w:p>
    <w:p w:rsidR="00084CD4" w:rsidRPr="00E35A77" w:rsidRDefault="00084CD4" w:rsidP="00084CD4">
      <w:pPr>
        <w:pStyle w:val="a7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согласовывает с заявителем дату и время обследования пасеки, способом, указанным в заявлении;</w:t>
      </w:r>
    </w:p>
    <w:p w:rsidR="00084CD4" w:rsidRPr="00E35A77" w:rsidRDefault="00084CD4" w:rsidP="00084CD4">
      <w:pPr>
        <w:pStyle w:val="a7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осуществляет выезд на пасеку для проведения обследования пасеки </w:t>
      </w:r>
      <w:r w:rsidRPr="00E35A77">
        <w:rPr>
          <w:rFonts w:ascii="PT Astra Serif" w:hAnsi="PT Astra Serif"/>
          <w:sz w:val="28"/>
          <w:szCs w:val="28"/>
        </w:rPr>
        <w:br/>
        <w:t xml:space="preserve">на соответствие требованиям приказа Министерства сельского хозяйства Российской Федерации от 23.09.2021 № 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</w:t>
      </w:r>
      <w:r w:rsidRPr="00E35A77">
        <w:rPr>
          <w:rFonts w:ascii="PT Astra Serif" w:hAnsi="PT Astra Serif"/>
          <w:sz w:val="28"/>
          <w:szCs w:val="28"/>
        </w:rPr>
        <w:lastRenderedPageBreak/>
        <w:t xml:space="preserve">получения продукции пчеловодства» с отбором проб диагностического материала для проведения лабораторных исследований </w:t>
      </w:r>
      <w:r w:rsidRPr="00E35A77">
        <w:rPr>
          <w:rFonts w:ascii="PT Astra Serif" w:hAnsi="PT Astra Serif"/>
          <w:sz w:val="28"/>
          <w:szCs w:val="28"/>
        </w:rPr>
        <w:br/>
        <w:t>с целью исключения следующих заболеваний: американского гнильца, европейского гнильца, акарапидоза, аскосфероза, аспергиллеза, браулеза, варроатоза, гафниоза, нозематоза;</w:t>
      </w:r>
    </w:p>
    <w:p w:rsidR="00F22ACE" w:rsidRPr="00E35A77" w:rsidRDefault="00F22ACE" w:rsidP="00084CD4">
      <w:pPr>
        <w:pStyle w:val="a7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 xml:space="preserve">осуществляет выезд на пасеку с целью проведения анализа </w:t>
      </w:r>
      <w:r w:rsidRPr="00E35A77">
        <w:rPr>
          <w:rFonts w:ascii="PT Astra Serif" w:hAnsi="PT Astra Serif"/>
          <w:sz w:val="28"/>
          <w:szCs w:val="28"/>
          <w:lang w:eastAsia="zh-CN"/>
        </w:rPr>
        <w:br/>
        <w:t>ее ветеринарно-санитарного состояния, выполнения противоэпизоотических (профилактических), лечебных и диагностических мероприятий;</w:t>
      </w:r>
    </w:p>
    <w:p w:rsidR="00F22ACE" w:rsidRPr="00E35A77" w:rsidRDefault="00F22ACE" w:rsidP="00084CD4">
      <w:pPr>
        <w:pStyle w:val="a7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>составляет акт обследования пасеки в день проведения обследования (Приложение 2), который подписывается специалистом У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чреждения </w:t>
      </w:r>
      <w:r w:rsidR="00623915"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E35A77">
        <w:rPr>
          <w:rFonts w:ascii="PT Astra Serif" w:hAnsi="PT Astra Serif"/>
          <w:sz w:val="28"/>
          <w:szCs w:val="28"/>
          <w:lang w:eastAsia="zh-CN"/>
        </w:rPr>
        <w:t>и заявителем. Акт обследования пасеки составляется в двух экземплярах, один из которых хранится у заявителя.</w:t>
      </w:r>
    </w:p>
    <w:p w:rsidR="00F22ACE" w:rsidRPr="00E35A77" w:rsidRDefault="00F22ACE" w:rsidP="00084CD4">
      <w:pPr>
        <w:pStyle w:val="a7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>Заявитель обязан обеспечить возможность проведения обследования пасеки.</w:t>
      </w:r>
    </w:p>
    <w:p w:rsidR="00084CD4" w:rsidRPr="00E35A77" w:rsidRDefault="00F22ACE" w:rsidP="00084CD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 xml:space="preserve">Результаты обследования пасеки в полном объеме подлежат отражению </w:t>
      </w:r>
      <w:r w:rsidRPr="00E35A77">
        <w:rPr>
          <w:rFonts w:ascii="PT Astra Serif" w:hAnsi="PT Astra Serif"/>
          <w:sz w:val="28"/>
          <w:szCs w:val="28"/>
          <w:lang w:eastAsia="zh-CN"/>
        </w:rPr>
        <w:br/>
        <w:t>в паспорте пасеки.</w:t>
      </w:r>
    </w:p>
    <w:p w:rsidR="00084CD4" w:rsidRPr="00E35A77" w:rsidRDefault="00084CD4" w:rsidP="00084CD4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 xml:space="preserve">Отобранные образцы (пробы) диагностического материала упаковываются и направляются в лабораторию, входящую в систему органов </w:t>
      </w:r>
      <w:r w:rsidRPr="00E35A77">
        <w:rPr>
          <w:rFonts w:ascii="PT Astra Serif" w:hAnsi="PT Astra Serif"/>
          <w:sz w:val="28"/>
          <w:szCs w:val="28"/>
          <w:lang w:eastAsia="zh-CN"/>
        </w:rPr>
        <w:br/>
        <w:t>и учреждений государственной ветеринарной службы Российской Федерации, или иную лабораторию, аккредитованную в национальной системе аккредитации для исследования.</w:t>
      </w:r>
    </w:p>
    <w:p w:rsidR="00084CD4" w:rsidRPr="00E35A77" w:rsidRDefault="00084CD4" w:rsidP="00084CD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 xml:space="preserve">На направляемый в лабораторию диагностический материал составляется сопроводительный документ. </w:t>
      </w:r>
    </w:p>
    <w:p w:rsidR="00084CD4" w:rsidRPr="00E35A77" w:rsidRDefault="00084CD4" w:rsidP="00084CD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>Лабораторные исследования проводятся за счет владельца пасеки.</w:t>
      </w:r>
    </w:p>
    <w:p w:rsidR="00084CD4" w:rsidRPr="00E35A77" w:rsidRDefault="00084CD4" w:rsidP="00084CD4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В течение трех рабочих дней, следующих за днем получения результатов проведенных лабораторных исследований, Учреждение:</w:t>
      </w:r>
    </w:p>
    <w:p w:rsidR="00F22ACE" w:rsidRPr="00E35A77" w:rsidRDefault="00F22ACE" w:rsidP="002847A2">
      <w:pPr>
        <w:pStyle w:val="a7"/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оформляет паспорт пасеки, который регистрируется в журнале учета ветеринарно-санитарных паспортов пасек Учреждения (</w:t>
      </w:r>
      <w:r w:rsidR="00354DC6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риложение 3);</w:t>
      </w:r>
    </w:p>
    <w:p w:rsidR="00F22ACE" w:rsidRPr="00E35A77" w:rsidRDefault="00771E1E" w:rsidP="002847A2">
      <w:pPr>
        <w:pStyle w:val="a7"/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готовит письмо об отказе</w:t>
      </w:r>
      <w:r w:rsidR="00F22ACE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в оформлении паспорта пасеки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 указанием основания для отказа, а также письменными рекомендациями по устранению замечаний</w:t>
      </w:r>
      <w:r w:rsidR="00F22ACE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F22ACE" w:rsidRPr="00E35A77" w:rsidRDefault="00F22ACE" w:rsidP="00084CD4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Основаниями для отказа в выдаче паспорта пасеки являются:</w:t>
      </w:r>
    </w:p>
    <w:p w:rsidR="00F22ACE" w:rsidRPr="00E35A77" w:rsidRDefault="00F22ACE" w:rsidP="00084CD4">
      <w:pPr>
        <w:pStyle w:val="a7"/>
        <w:numPr>
          <w:ilvl w:val="0"/>
          <w:numId w:val="8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несоответствие представленных заявителем заявок требованиям </w:t>
      </w:r>
      <w:r w:rsidRPr="00E35A77">
        <w:rPr>
          <w:rFonts w:ascii="PT Astra Serif" w:hAnsi="PT Astra Serif"/>
          <w:sz w:val="28"/>
          <w:szCs w:val="28"/>
        </w:rPr>
        <w:br/>
        <w:t xml:space="preserve">к заявкам, установленным пунктами </w:t>
      </w:r>
      <w:r w:rsidR="00084CD4" w:rsidRPr="00E35A77">
        <w:rPr>
          <w:rFonts w:ascii="PT Astra Serif" w:hAnsi="PT Astra Serif"/>
          <w:sz w:val="28"/>
          <w:szCs w:val="28"/>
        </w:rPr>
        <w:t>6, 7</w:t>
      </w:r>
      <w:r w:rsidRPr="00E35A77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F22ACE" w:rsidRPr="00E35A77" w:rsidRDefault="00F22ACE" w:rsidP="00084CD4">
      <w:pPr>
        <w:pStyle w:val="a7"/>
        <w:numPr>
          <w:ilvl w:val="0"/>
          <w:numId w:val="8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недостоверность представленной </w:t>
      </w:r>
      <w:r w:rsidR="006A6E78" w:rsidRPr="00E35A77">
        <w:rPr>
          <w:rFonts w:ascii="PT Astra Serif" w:hAnsi="PT Astra Serif"/>
          <w:sz w:val="28"/>
          <w:szCs w:val="28"/>
        </w:rPr>
        <w:t xml:space="preserve">заявителем </w:t>
      </w:r>
      <w:r w:rsidRPr="00E35A77">
        <w:rPr>
          <w:rFonts w:ascii="PT Astra Serif" w:hAnsi="PT Astra Serif"/>
          <w:sz w:val="28"/>
          <w:szCs w:val="28"/>
        </w:rPr>
        <w:t xml:space="preserve">информации, </w:t>
      </w:r>
      <w:r w:rsidRPr="00E35A77">
        <w:rPr>
          <w:rFonts w:ascii="PT Astra Serif" w:hAnsi="PT Astra Serif"/>
          <w:sz w:val="28"/>
          <w:szCs w:val="28"/>
        </w:rPr>
        <w:br/>
        <w:t xml:space="preserve">в том числе информации о месте нахождения и адресе пасеки; </w:t>
      </w:r>
    </w:p>
    <w:p w:rsidR="00F22ACE" w:rsidRPr="00E35A77" w:rsidRDefault="00F22ACE" w:rsidP="00084CD4">
      <w:pPr>
        <w:pStyle w:val="a7"/>
        <w:numPr>
          <w:ilvl w:val="0"/>
          <w:numId w:val="8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несоответствие пасеки ветеринарно-санитарным нормам;</w:t>
      </w:r>
    </w:p>
    <w:p w:rsidR="00084CD4" w:rsidRPr="00E35A77" w:rsidRDefault="00F22ACE" w:rsidP="00084CD4">
      <w:pPr>
        <w:pStyle w:val="a7"/>
        <w:numPr>
          <w:ilvl w:val="0"/>
          <w:numId w:val="8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несоответствие результатов проведенных исследований установленным законодательством Российской Федерации нормам</w:t>
      </w:r>
      <w:r w:rsidR="002847A2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084CD4" w:rsidRPr="00E35A77" w:rsidRDefault="00084CD4" w:rsidP="00084CD4">
      <w:pPr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35A77">
        <w:rPr>
          <w:rFonts w:ascii="PT Astra Serif" w:eastAsia="Calibri" w:hAnsi="PT Astra Serif"/>
          <w:sz w:val="28"/>
          <w:szCs w:val="28"/>
        </w:rPr>
        <w:t>5)</w:t>
      </w:r>
      <w:r w:rsidRPr="00E35A77">
        <w:rPr>
          <w:rFonts w:ascii="PT Astra Serif" w:eastAsia="Calibri" w:hAnsi="PT Astra Serif"/>
          <w:sz w:val="28"/>
          <w:szCs w:val="28"/>
        </w:rPr>
        <w:tab/>
        <w:t>выявление в результате лабораторных исследований заболеваний пчел: американского гнильца, европейского гнильца, акарапидоза, аскосфероза, аспергиллеза, браулеза, варроатоза, гафниоза, нозематоза.</w:t>
      </w:r>
    </w:p>
    <w:p w:rsidR="00F22ACE" w:rsidRPr="00E35A77" w:rsidRDefault="00F22ACE" w:rsidP="002847A2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Информация об оформлении паспорта пасеки направляется заявителю </w:t>
      </w:r>
      <w:r w:rsidR="00FB0217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в течение трёх рабочих дней, следующих за днем оформления паспорта пасеки,</w:t>
      </w:r>
      <w:r w:rsidR="00FB0217" w:rsidRPr="00E35A77">
        <w:rPr>
          <w:rFonts w:ascii="PT Astra Serif" w:hAnsi="PT Astra Serif"/>
          <w:sz w:val="28"/>
          <w:szCs w:val="28"/>
        </w:rPr>
        <w:t xml:space="preserve"> </w:t>
      </w:r>
      <w:r w:rsidRPr="00E35A77">
        <w:rPr>
          <w:rFonts w:ascii="PT Astra Serif" w:hAnsi="PT Astra Serif"/>
          <w:sz w:val="28"/>
          <w:szCs w:val="28"/>
        </w:rPr>
        <w:t xml:space="preserve">любым удобным способом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с указанием места и времени получения паспорта пасеки.</w:t>
      </w:r>
    </w:p>
    <w:p w:rsidR="00F22ACE" w:rsidRPr="00E35A77" w:rsidRDefault="00771E1E" w:rsidP="002847A2">
      <w:pPr>
        <w:spacing w:line="360" w:lineRule="exact"/>
        <w:ind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Письмо</w:t>
      </w:r>
      <w:r w:rsidR="00F22ACE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 отказе в оформлении паспорта пасеки направляется заявителю </w:t>
      </w:r>
      <w:r w:rsidR="00D44AA8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в течение трёх рабочих дней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, следующих за днем подготовки указанного письма,</w:t>
      </w:r>
      <w:r w:rsidR="00D44AA8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F22ACE" w:rsidRPr="00E35A77">
        <w:rPr>
          <w:rFonts w:ascii="PT Astra Serif" w:hAnsi="PT Astra Serif"/>
          <w:sz w:val="28"/>
          <w:szCs w:val="28"/>
        </w:rPr>
        <w:t>любым удобным способом</w:t>
      </w:r>
      <w:r w:rsidR="00F22ACE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F22ACE" w:rsidRPr="00E35A77" w:rsidRDefault="00F22ACE" w:rsidP="002847A2">
      <w:pPr>
        <w:spacing w:line="360" w:lineRule="exact"/>
        <w:ind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hAnsi="PT Astra Serif"/>
          <w:sz w:val="28"/>
          <w:szCs w:val="28"/>
        </w:rPr>
        <w:t>Заявитель подписывает паспорт пасеки при его получении.</w:t>
      </w:r>
    </w:p>
    <w:p w:rsidR="00F22ACE" w:rsidRPr="00E35A77" w:rsidRDefault="00F22ACE" w:rsidP="002847A2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Заявитель после выполнения рекомендациями по устранению замечаний вправе повторно вправе подать заявку на оформление паспорта пасеки.</w:t>
      </w:r>
    </w:p>
    <w:p w:rsidR="00F22ACE" w:rsidRPr="00E35A77" w:rsidRDefault="00F22ACE" w:rsidP="002847A2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Паспорт пасеки хранится у владельца пасеки и предъявляется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  <w:t>по требованию специалиста Учреждения.</w:t>
      </w:r>
    </w:p>
    <w:p w:rsidR="00084CD4" w:rsidRPr="00E35A77" w:rsidRDefault="00F22ACE" w:rsidP="000C31D1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hAnsi="PT Astra Serif"/>
          <w:sz w:val="28"/>
          <w:szCs w:val="28"/>
          <w:lang w:eastAsia="zh-CN"/>
        </w:rPr>
        <w:t>После получения паспорта пасеки обследование пасеки проводится не реже одного раза в год (весной или осенью) по заявлению владельца пасеки.</w:t>
      </w:r>
    </w:p>
    <w:p w:rsidR="00F22ACE" w:rsidRPr="00E35A77" w:rsidRDefault="00F22ACE" w:rsidP="002847A2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 xml:space="preserve">По мере заполнения страниц, порчи, утраты или повреждения </w:t>
      </w:r>
      <w:r w:rsidRPr="00E35A77">
        <w:rPr>
          <w:rFonts w:ascii="PT Astra Serif" w:hAnsi="PT Astra Serif"/>
          <w:sz w:val="28"/>
          <w:szCs w:val="28"/>
          <w:lang w:eastAsia="zh-CN"/>
        </w:rPr>
        <w:t xml:space="preserve">оформляется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дубликат паспорта пасеки с сохранением ранее присвоенного номера</w:t>
      </w:r>
      <w:r w:rsidRPr="00E35A77">
        <w:rPr>
          <w:rFonts w:ascii="PT Astra Serif" w:hAnsi="PT Astra Serif"/>
          <w:sz w:val="28"/>
          <w:szCs w:val="28"/>
          <w:lang w:eastAsia="zh-CN"/>
        </w:rPr>
        <w:t>.</w:t>
      </w:r>
    </w:p>
    <w:p w:rsidR="00F22ACE" w:rsidRPr="00E35A77" w:rsidRDefault="00F22ACE" w:rsidP="002847A2">
      <w:pPr>
        <w:spacing w:line="360" w:lineRule="exact"/>
        <w:ind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На первой странице дубликата паспорта пасеки делается отметка о выдаче нового паспорта с указанием даты его выдачи и пометкой «Выдан повторно».</w:t>
      </w:r>
    </w:p>
    <w:p w:rsidR="00F22ACE" w:rsidRPr="00E35A77" w:rsidRDefault="00F22ACE" w:rsidP="002847A2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При оформлении дубликата паспорта пасеки из предыдущего паспорта пасеки (при его наличии) переносятся сведения за год, предшествующий выдаче дубликата.</w:t>
      </w:r>
    </w:p>
    <w:p w:rsidR="00F22ACE" w:rsidRPr="00E35A77" w:rsidRDefault="00F22ACE" w:rsidP="002847A2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При смене владельца пасеки без изменения ее местонахождения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  <w:t xml:space="preserve">в паспорт пасеки вносятся изменения о переходе права собственности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  <w:t>или возникновении иного основания владения пасекой на основании заявления о внесении изменений в паспорт пасеки в связи со сменой владельца пасеки, поданного новым владельцем пасеки (</w:t>
      </w:r>
      <w:r w:rsidR="00BE6CA8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П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риложени</w:t>
      </w:r>
      <w:r w:rsidR="00BE6CA8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е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4) с приложением паспорта паспорт гражданина Российской Федерации.</w:t>
      </w:r>
    </w:p>
    <w:p w:rsidR="00F22ACE" w:rsidRPr="00E35A77" w:rsidRDefault="00F22ACE" w:rsidP="002847A2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Оформление дубликата паспорта пасеки, внесение изменений </w:t>
      </w:r>
      <w:r w:rsidR="002847A2" w:rsidRPr="00E35A77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паспорт пасеки осуществляется в течение пяти календарных дней со дня поступления заявления о выдаче дубликата паспорта пасеки, внесения изменений в паспорт пасеки, которое направляется </w:t>
      </w:r>
      <w:r w:rsidRPr="00E35A77">
        <w:rPr>
          <w:rFonts w:ascii="PT Astra Serif" w:hAnsi="PT Astra Serif"/>
          <w:sz w:val="28"/>
          <w:szCs w:val="28"/>
        </w:rPr>
        <w:t>в Учреждение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E35A77">
        <w:rPr>
          <w:rFonts w:ascii="PT Astra Serif" w:hAnsi="PT Astra Serif"/>
          <w:sz w:val="28"/>
          <w:szCs w:val="28"/>
        </w:rPr>
        <w:t>на бумажном носителе путем представления непосредственно в Учреждение, на почтовый адрес Учреждения, а также в форме электронного документа на адрес электронной почты Учреждения.</w:t>
      </w:r>
    </w:p>
    <w:p w:rsidR="00F22ACE" w:rsidRPr="00E35A77" w:rsidRDefault="00F22ACE" w:rsidP="002847A2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Информация об оформлении дубликата паспорта пасеки, внесении изменений в паспорт пасеки направляется заявителю </w:t>
      </w:r>
      <w:r w:rsidR="00771E1E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течение трёх рабочих дней, следующих за днем оформления дубликата паспорта пасеки, внесении изменений в паспорт пасеки </w:t>
      </w:r>
      <w:r w:rsidRPr="00E35A77">
        <w:rPr>
          <w:rFonts w:ascii="PT Astra Serif" w:hAnsi="PT Astra Serif"/>
          <w:sz w:val="28"/>
          <w:szCs w:val="28"/>
        </w:rPr>
        <w:t xml:space="preserve">любым удобным способом 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с указанием места и времени получения паспорта пасеки.</w:t>
      </w:r>
    </w:p>
    <w:p w:rsidR="00771E1E" w:rsidRPr="00E35A77" w:rsidRDefault="00771E1E" w:rsidP="00771E1E">
      <w:pPr>
        <w:pStyle w:val="a7"/>
        <w:numPr>
          <w:ilvl w:val="0"/>
          <w:numId w:val="4"/>
        </w:numPr>
        <w:spacing w:line="360" w:lineRule="exact"/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Письмо об отказе внесения изменений в паспорт пасеки направляется заявителю в течение трёх рабочих дней, следующих за днем подготовки указанного письма, </w:t>
      </w:r>
      <w:r w:rsidRPr="00E35A77">
        <w:rPr>
          <w:rFonts w:ascii="PT Astra Serif" w:hAnsi="PT Astra Serif"/>
          <w:sz w:val="28"/>
          <w:szCs w:val="28"/>
        </w:rPr>
        <w:t>любым удобным способом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F22ACE" w:rsidRPr="00E35A77" w:rsidRDefault="00F22ACE" w:rsidP="002847A2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 xml:space="preserve">Основаниями для отказа </w:t>
      </w:r>
      <w:r w:rsidR="00771E1E" w:rsidRPr="00E35A77">
        <w:rPr>
          <w:rFonts w:ascii="PT Astra Serif" w:eastAsia="Calibri" w:hAnsi="PT Astra Serif"/>
          <w:bCs/>
          <w:sz w:val="28"/>
          <w:szCs w:val="28"/>
          <w:lang w:eastAsia="en-US"/>
        </w:rPr>
        <w:t>внесения изменений в паспорт пасеки</w:t>
      </w:r>
      <w:r w:rsidRPr="00E35A7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являются:</w:t>
      </w:r>
    </w:p>
    <w:p w:rsidR="00F22ACE" w:rsidRPr="00E35A77" w:rsidRDefault="00F22ACE" w:rsidP="002847A2">
      <w:pPr>
        <w:pStyle w:val="a7"/>
        <w:numPr>
          <w:ilvl w:val="0"/>
          <w:numId w:val="9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недостоверность представленной </w:t>
      </w:r>
      <w:r w:rsidR="00A26F22" w:rsidRPr="00E35A77">
        <w:rPr>
          <w:rFonts w:ascii="PT Astra Serif" w:hAnsi="PT Astra Serif"/>
          <w:sz w:val="28"/>
          <w:szCs w:val="28"/>
        </w:rPr>
        <w:t>заявителя</w:t>
      </w:r>
      <w:r w:rsidRPr="00E35A77">
        <w:rPr>
          <w:rFonts w:ascii="PT Astra Serif" w:hAnsi="PT Astra Serif"/>
          <w:sz w:val="28"/>
          <w:szCs w:val="28"/>
        </w:rPr>
        <w:t xml:space="preserve"> информации, </w:t>
      </w:r>
      <w:r w:rsidRPr="00E35A77">
        <w:rPr>
          <w:rFonts w:ascii="PT Astra Serif" w:hAnsi="PT Astra Serif"/>
          <w:sz w:val="28"/>
          <w:szCs w:val="28"/>
        </w:rPr>
        <w:br/>
        <w:t xml:space="preserve">в том числе информации о месте нахождения и адресе пасеки; </w:t>
      </w:r>
    </w:p>
    <w:p w:rsidR="00F22ACE" w:rsidRPr="00E35A77" w:rsidRDefault="00F22ACE" w:rsidP="002847A2">
      <w:pPr>
        <w:pStyle w:val="a7"/>
        <w:numPr>
          <w:ilvl w:val="0"/>
          <w:numId w:val="9"/>
        </w:numPr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>несоответствие пасеки ветеринарно-санитарным нормам;</w:t>
      </w:r>
    </w:p>
    <w:p w:rsidR="00F22ACE" w:rsidRPr="00E35A77" w:rsidRDefault="00F22ACE" w:rsidP="002847A2">
      <w:pPr>
        <w:numPr>
          <w:ilvl w:val="0"/>
          <w:numId w:val="4"/>
        </w:numPr>
        <w:spacing w:line="360" w:lineRule="exact"/>
        <w:ind w:left="0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35A77">
        <w:rPr>
          <w:rFonts w:ascii="PT Astra Serif" w:hAnsi="PT Astra Serif"/>
          <w:sz w:val="28"/>
          <w:szCs w:val="28"/>
        </w:rPr>
        <w:t xml:space="preserve">Утраченный паспорт пасеки считается недействительным со дня получения дубликата паспорта пасеки. </w:t>
      </w:r>
    </w:p>
    <w:p w:rsidR="00F22ACE" w:rsidRPr="00E35A77" w:rsidRDefault="00F22ACE" w:rsidP="002847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5A77">
        <w:rPr>
          <w:rFonts w:ascii="PT Astra Serif" w:hAnsi="PT Astra Serif"/>
          <w:sz w:val="28"/>
          <w:szCs w:val="28"/>
        </w:rPr>
        <w:t xml:space="preserve">При смене места нахождения пасеки оформляется новый паспорт пасеки </w:t>
      </w:r>
      <w:r w:rsidR="002847A2" w:rsidRPr="00E35A77">
        <w:rPr>
          <w:rFonts w:ascii="PT Astra Serif" w:hAnsi="PT Astra Serif"/>
          <w:sz w:val="28"/>
          <w:szCs w:val="28"/>
        </w:rPr>
        <w:br/>
      </w:r>
      <w:r w:rsidRPr="00E35A77">
        <w:rPr>
          <w:rFonts w:ascii="PT Astra Serif" w:hAnsi="PT Astra Serif"/>
          <w:sz w:val="28"/>
          <w:szCs w:val="28"/>
        </w:rPr>
        <w:t>в соответствии с настоящим Порядком.</w:t>
      </w:r>
    </w:p>
    <w:p w:rsidR="002847A2" w:rsidRDefault="002847A2" w:rsidP="002847A2">
      <w:pPr>
        <w:ind w:firstLine="709"/>
        <w:jc w:val="both"/>
        <w:rPr>
          <w:rFonts w:ascii="PT Astra Serif" w:hAnsi="PT Astra Serif"/>
          <w:sz w:val="28"/>
          <w:szCs w:val="28"/>
        </w:rPr>
        <w:sectPr w:rsidR="002847A2" w:rsidSect="00767CB2">
          <w:pgSz w:w="11906" w:h="16838" w:code="9"/>
          <w:pgMar w:top="1134" w:right="851" w:bottom="1134" w:left="1418" w:header="0" w:footer="967" w:gutter="0"/>
          <w:pgNumType w:start="1"/>
          <w:cols w:space="708"/>
          <w:titlePg/>
          <w:docGrid w:linePitch="360"/>
        </w:sectPr>
      </w:pP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1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оформления и ведения 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ветеринарно-санитарного 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паспорта пасеки на территории 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Тульской области  </w:t>
      </w:r>
    </w:p>
    <w:p w:rsidR="002847A2" w:rsidRDefault="002847A2" w:rsidP="002847A2">
      <w:pPr>
        <w:jc w:val="right"/>
        <w:rPr>
          <w:rFonts w:ascii="PT Astra Serif" w:hAnsi="PT Astra Serif"/>
        </w:rPr>
      </w:pP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 </w:t>
      </w:r>
    </w:p>
    <w:p w:rsidR="002847A2" w:rsidRDefault="002847A2" w:rsidP="002847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  </w:t>
      </w:r>
    </w:p>
    <w:tbl>
      <w:tblPr>
        <w:tblW w:w="93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426"/>
      </w:tblGrid>
      <w:tr w:rsidR="002847A2" w:rsidTr="001D41E5">
        <w:tc>
          <w:tcPr>
            <w:tcW w:w="0" w:type="auto"/>
          </w:tcPr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</w:tcPr>
          <w:p w:rsidR="002847A2" w:rsidRDefault="002847A2" w:rsidP="001D41E5">
            <w:pPr>
              <w:ind w:left="4603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Г</w:t>
            </w:r>
            <w:r w:rsidRPr="002847A2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осударственное учреждение 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br/>
            </w:r>
            <w:r w:rsidRPr="002847A2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Тульской области «Тульское объединение ветеринарии» </w:t>
            </w:r>
            <w:r>
              <w:rPr>
                <w:rFonts w:ascii="PT Astra Serif" w:hAnsi="PT Astra Serif"/>
              </w:rPr>
              <w:t xml:space="preserve">__________________________________  __________________________________ 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      </w:t>
            </w:r>
            <w:r>
              <w:rPr>
                <w:rFonts w:ascii="PT Astra Serif" w:hAnsi="PT Astra Serif"/>
                <w:sz w:val="20"/>
              </w:rPr>
              <w:t>(фамилия, имя, отчество руководителя)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</w:rPr>
            </w:pPr>
          </w:p>
          <w:p w:rsidR="002847A2" w:rsidRDefault="00BE6CA8" w:rsidP="001D41E5">
            <w:pPr>
              <w:ind w:left="460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 </w:t>
            </w:r>
            <w:r w:rsidR="002847A2">
              <w:rPr>
                <w:rFonts w:ascii="PT Astra Serif" w:hAnsi="PT Astra Serif"/>
              </w:rPr>
              <w:t>______________________</w:t>
            </w:r>
            <w:r>
              <w:rPr>
                <w:rFonts w:ascii="PT Astra Serif" w:hAnsi="PT Astra Serif"/>
              </w:rPr>
              <w:t>_</w:t>
            </w:r>
            <w:r w:rsidR="002847A2">
              <w:rPr>
                <w:rFonts w:ascii="PT Astra Serif" w:hAnsi="PT Astra Serif"/>
              </w:rPr>
              <w:t xml:space="preserve">_________ 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2"/>
              </w:rPr>
              <w:t xml:space="preserve">       </w:t>
            </w:r>
            <w:r>
              <w:rPr>
                <w:rFonts w:ascii="PT Astra Serif" w:hAnsi="PT Astra Serif"/>
                <w:sz w:val="20"/>
              </w:rPr>
              <w:t xml:space="preserve">(фамилия, имя, отчество (при наличии) 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владельца пасеки (представителя владельца пасеки)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__________________________________ 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(контактный телефон, адрес электронной почты) 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</w:rPr>
              <w:t>__________________________________  __________________________________</w:t>
            </w:r>
          </w:p>
          <w:p w:rsidR="002847A2" w:rsidRDefault="002847A2" w:rsidP="001D41E5">
            <w:pPr>
              <w:ind w:left="460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(место жительства владельца пасеки/ </w:t>
            </w:r>
          </w:p>
          <w:p w:rsidR="002847A2" w:rsidRPr="002847A2" w:rsidRDefault="002847A2" w:rsidP="002847A2">
            <w:pPr>
              <w:ind w:left="460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(представителя владельца пасеки)</w:t>
            </w:r>
          </w:p>
        </w:tc>
      </w:tr>
      <w:tr w:rsidR="002847A2" w:rsidTr="001D41E5">
        <w:tc>
          <w:tcPr>
            <w:tcW w:w="0" w:type="auto"/>
            <w:gridSpan w:val="2"/>
          </w:tcPr>
          <w:p w:rsidR="002847A2" w:rsidRDefault="002847A2" w:rsidP="002847A2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ЗАЯВЛЕНИЕ</w:t>
            </w:r>
          </w:p>
          <w:p w:rsidR="002847A2" w:rsidRDefault="002847A2" w:rsidP="002847A2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847A2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о проведении ветеринарно-санитарного обследования </w:t>
            </w:r>
            <w:r w:rsidRPr="002847A2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br/>
              <w:t>и выдачи паспорта пасеки</w:t>
            </w:r>
          </w:p>
          <w:p w:rsidR="002847A2" w:rsidRDefault="002847A2" w:rsidP="002847A2">
            <w:pPr>
              <w:jc w:val="center"/>
              <w:rPr>
                <w:rFonts w:ascii="PT Astra Serif" w:hAnsi="PT Astra Serif"/>
              </w:rPr>
            </w:pPr>
          </w:p>
          <w:p w:rsidR="002847A2" w:rsidRDefault="002847A2" w:rsidP="001D41E5">
            <w:pPr>
              <w:ind w:firstLine="2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Прошу выдать ветеринарно-санитарный паспорт на пасеку, расположенную </w:t>
            </w:r>
            <w:r>
              <w:rPr>
                <w:rFonts w:ascii="PT Astra Serif" w:hAnsi="PT Astra Serif"/>
              </w:rPr>
              <w:br/>
              <w:t xml:space="preserve">по адресу: 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_____________________________________________________________________________ 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_____________________________________________________________________________.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Уведомления в мой адрес прошу направлять следующим способом:</w:t>
            </w:r>
          </w:p>
          <w:p w:rsidR="002847A2" w:rsidRDefault="002847A2" w:rsidP="002847A2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</w:t>
            </w:r>
            <w:r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  <w:sz w:val="20"/>
              </w:rPr>
              <w:t>(указать способ уведомления)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Приложения: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  <w:tbl>
            <w:tblPr>
              <w:tblW w:w="9471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583"/>
              <w:gridCol w:w="5228"/>
            </w:tblGrid>
            <w:tr w:rsidR="002847A2" w:rsidTr="001D41E5">
              <w:tc>
                <w:tcPr>
                  <w:tcW w:w="2660" w:type="dxa"/>
                </w:tcPr>
                <w:p w:rsidR="002847A2" w:rsidRDefault="002847A2" w:rsidP="001D41E5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«____» ________ 20___ г. </w:t>
                  </w:r>
                </w:p>
              </w:tc>
              <w:tc>
                <w:tcPr>
                  <w:tcW w:w="1583" w:type="dxa"/>
                </w:tcPr>
                <w:p w:rsidR="002847A2" w:rsidRDefault="002847A2" w:rsidP="001D41E5">
                  <w:pPr>
                    <w:ind w:left="143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____________ </w:t>
                  </w:r>
                </w:p>
                <w:p w:rsidR="002847A2" w:rsidRDefault="002847A2" w:rsidP="001D41E5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  <w:t>(подпись)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</w:p>
              </w:tc>
              <w:tc>
                <w:tcPr>
                  <w:tcW w:w="5228" w:type="dxa"/>
                </w:tcPr>
                <w:p w:rsidR="002847A2" w:rsidRDefault="002847A2" w:rsidP="001D41E5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_________________________________________</w:t>
                  </w:r>
                </w:p>
                <w:p w:rsidR="002847A2" w:rsidRDefault="002847A2" w:rsidP="001D41E5">
                  <w:pPr>
                    <w:ind w:left="126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(фамилия, имя, отчество (при наличии)</w:t>
                  </w:r>
                </w:p>
                <w:p w:rsidR="002847A2" w:rsidRDefault="002847A2" w:rsidP="001D41E5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владельца пасеки (представителя владельца пасеки)</w:t>
                  </w:r>
                </w:p>
              </w:tc>
            </w:tr>
          </w:tbl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</w:tc>
      </w:tr>
      <w:tr w:rsidR="002847A2" w:rsidTr="001D41E5">
        <w:tc>
          <w:tcPr>
            <w:tcW w:w="0" w:type="auto"/>
            <w:gridSpan w:val="2"/>
          </w:tcPr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Заявление принято «____» ________ 20___ г.</w:t>
            </w:r>
          </w:p>
        </w:tc>
      </w:tr>
      <w:tr w:rsidR="002847A2" w:rsidTr="001D41E5">
        <w:tc>
          <w:tcPr>
            <w:tcW w:w="0" w:type="auto"/>
            <w:gridSpan w:val="2"/>
            <w:vAlign w:val="center"/>
          </w:tcPr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__________________________________________________________________________ </w:t>
            </w:r>
          </w:p>
          <w:p w:rsidR="002847A2" w:rsidRPr="002847A2" w:rsidRDefault="002847A2" w:rsidP="002847A2">
            <w:pPr>
              <w:jc w:val="center"/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</w:pPr>
            <w:r>
              <w:rPr>
                <w:rFonts w:ascii="PT Astra Serif" w:hAnsi="PT Astra Serif"/>
                <w:sz w:val="20"/>
              </w:rPr>
              <w:t xml:space="preserve">(фамилия, имя, отчество (при наличии) сотрудника </w:t>
            </w:r>
            <w:r w:rsidRPr="002847A2"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  <w:t>Государственно</w:t>
            </w:r>
            <w:r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  <w:t>го</w:t>
            </w:r>
            <w:r w:rsidRPr="002847A2"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  <w:t xml:space="preserve"> учреждени</w:t>
            </w:r>
            <w:r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  <w:t>я</w:t>
            </w:r>
            <w:r w:rsidRPr="002847A2"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  <w:t xml:space="preserve"> </w:t>
            </w:r>
          </w:p>
          <w:p w:rsidR="002847A2" w:rsidRPr="002847A2" w:rsidRDefault="002847A2" w:rsidP="002847A2">
            <w:pPr>
              <w:jc w:val="center"/>
              <w:rPr>
                <w:rFonts w:ascii="PT Astra Serif" w:hAnsi="PT Astra Serif"/>
                <w:sz w:val="14"/>
              </w:rPr>
            </w:pPr>
            <w:r w:rsidRPr="002847A2"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  <w:t>Тульской области «Тульское объединение ветеринарии»</w:t>
            </w:r>
            <w:r>
              <w:rPr>
                <w:rFonts w:ascii="PT Astra Serif" w:eastAsia="Calibri" w:hAnsi="PT Astra Serif"/>
                <w:bCs/>
                <w:sz w:val="20"/>
                <w:szCs w:val="28"/>
                <w:lang w:eastAsia="en-US"/>
              </w:rPr>
              <w:t>)</w:t>
            </w:r>
          </w:p>
        </w:tc>
      </w:tr>
    </w:tbl>
    <w:p w:rsidR="002847A2" w:rsidRDefault="002847A2" w:rsidP="002847A2">
      <w:pPr>
        <w:jc w:val="both"/>
        <w:rPr>
          <w:rFonts w:ascii="PT Astra Serif" w:hAnsi="PT Astra Serif"/>
          <w:sz w:val="28"/>
          <w:szCs w:val="28"/>
        </w:rPr>
      </w:pPr>
    </w:p>
    <w:p w:rsidR="00767CB2" w:rsidRDefault="00767CB2" w:rsidP="002847A2">
      <w:pPr>
        <w:jc w:val="both"/>
        <w:rPr>
          <w:rFonts w:ascii="PT Astra Serif" w:hAnsi="PT Astra Serif"/>
          <w:sz w:val="28"/>
          <w:szCs w:val="28"/>
        </w:rPr>
        <w:sectPr w:rsidR="00767CB2" w:rsidSect="002847A2">
          <w:pgSz w:w="11906" w:h="16838" w:code="9"/>
          <w:pgMar w:top="709" w:right="851" w:bottom="1134" w:left="1418" w:header="0" w:footer="967" w:gutter="0"/>
          <w:cols w:space="708"/>
          <w:titlePg/>
          <w:docGrid w:linePitch="360"/>
        </w:sectPr>
      </w:pP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2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оформления и ведения 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ветеринарно-санитарного 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паспорта пасеки на территории </w:t>
      </w: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Тульской области  </w:t>
      </w:r>
    </w:p>
    <w:p w:rsidR="002847A2" w:rsidRDefault="002847A2" w:rsidP="002847A2">
      <w:pPr>
        <w:rPr>
          <w:rFonts w:ascii="PT Astra Serif" w:hAnsi="PT Astra Serif"/>
        </w:rPr>
      </w:pPr>
    </w:p>
    <w:p w:rsidR="002847A2" w:rsidRDefault="002847A2" w:rsidP="002847A2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 </w:t>
      </w:r>
    </w:p>
    <w:p w:rsidR="002847A2" w:rsidRDefault="002847A2" w:rsidP="002847A2">
      <w:pPr>
        <w:jc w:val="right"/>
        <w:rPr>
          <w:rFonts w:ascii="PT Astra Serif" w:hAnsi="PT Astra Serif"/>
        </w:rPr>
      </w:pPr>
    </w:p>
    <w:p w:rsidR="002847A2" w:rsidRDefault="002847A2" w:rsidP="002847A2">
      <w:pPr>
        <w:jc w:val="center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Акт обследования пасеки</w:t>
      </w:r>
    </w:p>
    <w:p w:rsidR="002847A2" w:rsidRDefault="002847A2" w:rsidP="002847A2">
      <w:pPr>
        <w:jc w:val="center"/>
      </w:pPr>
      <w:r>
        <w:t>№ _______от «_____»____________ 20___ г.</w:t>
      </w:r>
    </w:p>
    <w:p w:rsidR="002847A2" w:rsidRDefault="002847A2" w:rsidP="002847A2"/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Мною, ______________________________________________________________________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____________________________________________________________________________,</w:t>
      </w:r>
    </w:p>
    <w:p w:rsidR="002847A2" w:rsidRDefault="002847A2" w:rsidP="007A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(Ф.И.О., должность специалиста </w:t>
      </w:r>
      <w:r w:rsidR="007A098C">
        <w:rPr>
          <w:rFonts w:ascii="PT Astra Serif" w:hAnsi="PT Astra Serif" w:cs="Courier New"/>
          <w:sz w:val="20"/>
          <w:szCs w:val="20"/>
        </w:rPr>
        <w:t xml:space="preserve">Государственного учреждения </w:t>
      </w:r>
      <w:r w:rsidR="007A098C">
        <w:rPr>
          <w:rFonts w:ascii="PT Astra Serif" w:hAnsi="PT Astra Serif" w:cs="Courier New"/>
          <w:sz w:val="20"/>
          <w:szCs w:val="20"/>
        </w:rPr>
        <w:br/>
      </w:r>
      <w:r w:rsidR="007A098C" w:rsidRPr="007A098C">
        <w:rPr>
          <w:rFonts w:ascii="PT Astra Serif" w:hAnsi="PT Astra Serif" w:cs="Courier New"/>
          <w:sz w:val="20"/>
          <w:szCs w:val="20"/>
        </w:rPr>
        <w:t>Тульской области «Тульское объединение ветеринарии»</w:t>
      </w:r>
      <w:r>
        <w:rPr>
          <w:rFonts w:ascii="PT Astra Serif" w:hAnsi="PT Astra Serif" w:cs="Courier New"/>
          <w:sz w:val="20"/>
          <w:szCs w:val="20"/>
        </w:rPr>
        <w:t>, проводившего обследование)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в присутствии ________________________________________________________________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_____________________________________________________________________________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0"/>
        </w:rPr>
      </w:pPr>
      <w:r>
        <w:rPr>
          <w:rFonts w:ascii="PT Astra Serif" w:hAnsi="PT Astra Serif" w:cs="Courier New"/>
          <w:sz w:val="20"/>
        </w:rPr>
        <w:t>владелец пасеки (представитель владельца пасеки)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проведено обследование пасеки, расположенной по адресу: _________________________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_____________________________________________________________________________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2"/>
        </w:rPr>
      </w:pPr>
      <w:r>
        <w:rPr>
          <w:rFonts w:ascii="PT Astra Serif" w:hAnsi="PT Astra Serif" w:cs="Courier New"/>
          <w:sz w:val="20"/>
        </w:rPr>
        <w:t>(адрес пасеки)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Courier New"/>
        </w:rPr>
      </w:pPr>
    </w:p>
    <w:p w:rsidR="002847A2" w:rsidRDefault="002847A2" w:rsidP="007A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1" w:firstLine="709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Акт обследования пасеки составлен на основании норм приказа Минсельхоза России от 23.09.2021 № 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пчеловодства».</w:t>
      </w:r>
    </w:p>
    <w:p w:rsidR="002847A2" w:rsidRDefault="002847A2" w:rsidP="007A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1" w:firstLine="709"/>
        <w:jc w:val="both"/>
        <w:rPr>
          <w:rFonts w:ascii="PT Astra Serif" w:hAnsi="PT Astra Serif" w:cs="Courier New"/>
        </w:rPr>
      </w:pPr>
      <w:r>
        <w:rPr>
          <w:rFonts w:ascii="PT Astra Serif" w:hAnsi="PT Astra Serif" w:cs="Courier New"/>
        </w:rPr>
        <w:t>По результатам обследования установлено:</w:t>
      </w:r>
    </w:p>
    <w:p w:rsidR="002847A2" w:rsidRDefault="002847A2" w:rsidP="00284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</w:rPr>
      </w:pP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6662"/>
        <w:gridCol w:w="2268"/>
      </w:tblGrid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 </w:t>
            </w:r>
          </w:p>
          <w:p w:rsidR="002847A2" w:rsidRDefault="002847A2" w:rsidP="001D41E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п/п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показателя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Сведения о пасеке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Соблюдение требований к расстоянию для содержания пчел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до различных объектов, до границ соседних земельных участков, находящихся в населенных пунктах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или на территориях ведения гражданами садоводства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или огородничества для собственных нужд, до помещений,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в которых содержатся животные других видов, включая птиц.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пасеки не менее 3 м от границ соседних земельных участков, находящихся в населенных пунктах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или на территориях ведения гражданами садоводства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или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при условии отделения пасек от соседних земельных участков сплошным ограждением высотой не менее 2 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Вид пасеки (стационарная, передвижная).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пчелиных семей.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Расстояния между ульями должны обеспечивать доступ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к каждому улью, в случае применения средств механизации - проезд этих средств.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Наличие зимовника на пасеке, который должен быть звуконепроницаемым, защищенным от проникновения грызунов, света, оборудован вентиляцией и расположен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в месте, где не скапливаются сточные атмосферные воды.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Соблюдение в зимовнике температурных условий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(при среднесуточной температуре наружного воздуха </w:t>
            </w:r>
            <w:r w:rsidR="007A098C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 xml:space="preserve">ниже 0°C температура в зимовнике должна быть от 0°C до 4°C)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и условий по влажности влажность воздуха (70 - 85%).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поилок с подсоленной водой (0,05% р-р NaCl).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поилок с чистой водой (при отсутствии на расстоянии менее 500 м водоемов, водотоков, природных выходов подземных вод (родников).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подставок, поддонов, паллетов при размещении ульев.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сотовых рамок, заплесневевших и (или) испачканных испражнениями пчел.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площадки для дезинфекции ульев, сотовых рамок, тары, пчеловодного инвентаря.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Наличие спецодежды, инвентаря, ветеринарно-санитарного паспорта пасеки.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Закрытая яма (при наличии в хозяйстве) для сточных вод.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Комплектование пасеки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Сведения об эпизоотической обстановке пасеки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Сведения о последних профилактических обработках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Сведения о последних лабораторных исследованиях (пчелы, продукты пчеловодства)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Сведения о последней дезинфекции ульев, пчеловодного инвентаря, рабочей одежды и обуви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Сведения о последних дезинсекции, дезакаризации, дератизации пасеки, пчеловодного инвентаря и оборудования</w:t>
            </w:r>
            <w:r>
              <w:rPr>
                <w:rFonts w:ascii="PT Astra Serif" w:hAnsi="PT Astra Serif"/>
                <w:sz w:val="22"/>
                <w:szCs w:val="22"/>
              </w:rPr>
              <w:br/>
              <w:t xml:space="preserve"> в хозяйстве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2847A2" w:rsidTr="001D41E5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7A2" w:rsidRDefault="002847A2" w:rsidP="001D41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ind w:right="12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Использование корма, содержащего посторонние примеси, имеющие несвойственные данному корму запах и вкус, пораженные плесенью или насекомыми-вредителями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7A2" w:rsidRDefault="002847A2" w:rsidP="001D41E5">
            <w:pPr>
              <w:rPr>
                <w:sz w:val="22"/>
                <w:szCs w:val="22"/>
              </w:rPr>
            </w:pPr>
          </w:p>
        </w:tc>
      </w:tr>
    </w:tbl>
    <w:p w:rsidR="002847A2" w:rsidRDefault="002847A2" w:rsidP="002847A2">
      <w:pPr>
        <w:jc w:val="both"/>
      </w:pPr>
    </w:p>
    <w:tbl>
      <w:tblPr>
        <w:tblW w:w="95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2847A2" w:rsidTr="001D41E5">
        <w:tc>
          <w:tcPr>
            <w:tcW w:w="9540" w:type="dxa"/>
          </w:tcPr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Рекомендации: _________________________________________________________________ </w:t>
            </w:r>
          </w:p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_______________________________________________________________________________</w:t>
            </w:r>
          </w:p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______________________________________________________________________________.</w:t>
            </w:r>
          </w:p>
          <w:p w:rsidR="002847A2" w:rsidRDefault="002847A2" w:rsidP="001D41E5">
            <w:pPr>
              <w:ind w:right="-6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Заключение &lt;*&gt;:________________________________________________________________ </w:t>
            </w:r>
          </w:p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______________________________________________________________________________</w:t>
            </w:r>
          </w:p>
          <w:p w:rsidR="002847A2" w:rsidRDefault="002847A2" w:rsidP="001D41E5">
            <w:pPr>
              <w:ind w:right="-6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______________________________________________________________________________. </w:t>
            </w:r>
          </w:p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  </w:t>
            </w:r>
          </w:p>
          <w:tbl>
            <w:tblPr>
              <w:tblW w:w="9329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6669"/>
            </w:tblGrid>
            <w:tr w:rsidR="002847A2" w:rsidTr="001D41E5">
              <w:tc>
                <w:tcPr>
                  <w:tcW w:w="2660" w:type="dxa"/>
                </w:tcPr>
                <w:p w:rsidR="002847A2" w:rsidRDefault="002847A2" w:rsidP="001D41E5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«____» ________ 20___ г. </w:t>
                  </w:r>
                </w:p>
              </w:tc>
              <w:tc>
                <w:tcPr>
                  <w:tcW w:w="6669" w:type="dxa"/>
                </w:tcPr>
                <w:p w:rsidR="002847A2" w:rsidRDefault="002847A2" w:rsidP="001D41E5">
                  <w:pPr>
                    <w:ind w:left="143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______________________________________________________ </w:t>
                  </w:r>
                </w:p>
                <w:p w:rsidR="007A098C" w:rsidRPr="007A098C" w:rsidRDefault="002847A2" w:rsidP="007A098C">
                  <w:pPr>
                    <w:jc w:val="center"/>
                    <w:rPr>
                      <w:rFonts w:ascii="PT Astra Serif" w:eastAsia="Calibri" w:hAnsi="PT Astra Serif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(подпись </w:t>
                  </w:r>
                  <w:r>
                    <w:rPr>
                      <w:rFonts w:ascii="PT Astra Serif" w:hAnsi="PT Astra Serif" w:cs="Courier New"/>
                      <w:sz w:val="20"/>
                      <w:szCs w:val="20"/>
                    </w:rPr>
                    <w:t xml:space="preserve">специалиста </w:t>
                  </w:r>
                  <w:r w:rsidR="007A098C" w:rsidRPr="007A098C">
                    <w:rPr>
                      <w:rFonts w:ascii="PT Astra Serif" w:eastAsia="Calibri" w:hAnsi="PT Astra Serif"/>
                      <w:bCs/>
                      <w:sz w:val="20"/>
                      <w:szCs w:val="20"/>
                      <w:lang w:eastAsia="en-US"/>
                    </w:rPr>
                    <w:t xml:space="preserve">Государственного учреждения </w:t>
                  </w:r>
                </w:p>
                <w:p w:rsidR="002847A2" w:rsidRDefault="007A098C" w:rsidP="007A098C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7A098C">
                    <w:rPr>
                      <w:rFonts w:ascii="PT Astra Serif" w:eastAsia="Calibri" w:hAnsi="PT Astra Serif"/>
                      <w:bCs/>
                      <w:sz w:val="20"/>
                      <w:szCs w:val="20"/>
                      <w:lang w:eastAsia="en-US"/>
                    </w:rPr>
                    <w:t>Тульской области «Тульское объединение ветеринарии»</w:t>
                  </w:r>
                  <w:r>
                    <w:rPr>
                      <w:rFonts w:ascii="PT Astra Serif" w:hAnsi="PT Astra Serif" w:cs="Courier New"/>
                      <w:sz w:val="20"/>
                      <w:szCs w:val="20"/>
                    </w:rPr>
                    <w:t>,</w:t>
                  </w:r>
                  <w:r>
                    <w:rPr>
                      <w:rFonts w:ascii="PT Astra Serif" w:hAnsi="PT Astra Serif" w:cs="Courier New"/>
                      <w:sz w:val="20"/>
                      <w:szCs w:val="20"/>
                    </w:rPr>
                    <w:br/>
                  </w:r>
                  <w:r w:rsidR="002847A2">
                    <w:rPr>
                      <w:rFonts w:ascii="PT Astra Serif" w:hAnsi="PT Astra Serif" w:cs="Courier New"/>
                      <w:sz w:val="20"/>
                      <w:szCs w:val="20"/>
                    </w:rPr>
                    <w:t>проводившего обследование</w:t>
                  </w:r>
                  <w:r w:rsidR="002847A2">
                    <w:rPr>
                      <w:rFonts w:ascii="PT Astra Serif" w:hAnsi="PT Astra Serif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2847A2" w:rsidRDefault="002847A2" w:rsidP="001D41E5">
            <w:pPr>
              <w:rPr>
                <w:rFonts w:ascii="PT Astra Serif" w:hAnsi="PT Astra Serif"/>
              </w:rPr>
            </w:pP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актом обследования ознакомлен(-а), копию акта (при наличии – приложения) получил(-а): </w:t>
            </w:r>
          </w:p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  <w:tbl>
            <w:tblPr>
              <w:tblW w:w="9471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1583"/>
              <w:gridCol w:w="5228"/>
            </w:tblGrid>
            <w:tr w:rsidR="002847A2" w:rsidTr="001D41E5">
              <w:tc>
                <w:tcPr>
                  <w:tcW w:w="2660" w:type="dxa"/>
                </w:tcPr>
                <w:p w:rsidR="002847A2" w:rsidRDefault="002847A2" w:rsidP="001D41E5">
                  <w:pPr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«____» ________ 20___ г. </w:t>
                  </w:r>
                </w:p>
              </w:tc>
              <w:tc>
                <w:tcPr>
                  <w:tcW w:w="1583" w:type="dxa"/>
                </w:tcPr>
                <w:p w:rsidR="002847A2" w:rsidRDefault="002847A2" w:rsidP="001D41E5">
                  <w:pPr>
                    <w:ind w:left="143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____________ </w:t>
                  </w:r>
                </w:p>
                <w:p w:rsidR="002847A2" w:rsidRDefault="002847A2" w:rsidP="001D41E5">
                  <w:pPr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  <w:t>(подпись)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</w:p>
              </w:tc>
              <w:tc>
                <w:tcPr>
                  <w:tcW w:w="5228" w:type="dxa"/>
                </w:tcPr>
                <w:p w:rsidR="002847A2" w:rsidRDefault="002847A2" w:rsidP="001D41E5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___________________________________________</w:t>
                  </w:r>
                </w:p>
                <w:p w:rsidR="002847A2" w:rsidRDefault="002847A2" w:rsidP="001D41E5">
                  <w:pPr>
                    <w:ind w:left="126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(фамилия, имя, отчество (при наличии)</w:t>
                  </w:r>
                </w:p>
                <w:p w:rsidR="002847A2" w:rsidRDefault="002847A2" w:rsidP="001D41E5">
                  <w:pPr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владельца пасеки (представителя владельца пасеки)</w:t>
                  </w:r>
                </w:p>
                <w:p w:rsidR="002847A2" w:rsidRDefault="002847A2" w:rsidP="001D41E5">
                  <w:pPr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2847A2" w:rsidRDefault="002847A2" w:rsidP="001D41E5">
            <w:pPr>
              <w:jc w:val="both"/>
              <w:rPr>
                <w:rFonts w:ascii="PT Astra Serif" w:hAnsi="PT Astra Serif"/>
              </w:rPr>
            </w:pPr>
          </w:p>
        </w:tc>
      </w:tr>
      <w:tr w:rsidR="002847A2" w:rsidTr="001D41E5">
        <w:tc>
          <w:tcPr>
            <w:tcW w:w="9540" w:type="dxa"/>
          </w:tcPr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Пометка об отказе от ознакомления с актом обследования: </w:t>
            </w:r>
          </w:p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_______________________________________________________________________________</w:t>
            </w:r>
          </w:p>
          <w:p w:rsidR="002847A2" w:rsidRDefault="002847A2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_______________________________________________________________________________. </w:t>
            </w:r>
          </w:p>
        </w:tc>
      </w:tr>
      <w:tr w:rsidR="002847A2" w:rsidTr="001D41E5">
        <w:tc>
          <w:tcPr>
            <w:tcW w:w="9540" w:type="dxa"/>
          </w:tcPr>
          <w:p w:rsidR="002847A2" w:rsidRDefault="002847A2" w:rsidP="001D41E5">
            <w:pPr>
              <w:rPr>
                <w:rFonts w:ascii="PT Astra Serif" w:hAnsi="PT Astra Serif"/>
              </w:rPr>
            </w:pPr>
          </w:p>
        </w:tc>
      </w:tr>
    </w:tbl>
    <w:p w:rsidR="002847A2" w:rsidRDefault="002847A2" w:rsidP="002847A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&lt;*&gt; Заполняется в случае, если с момента последних лабораторных исследований прошло не более одного года</w:t>
      </w:r>
    </w:p>
    <w:p w:rsidR="007A098C" w:rsidRDefault="007A098C" w:rsidP="002847A2">
      <w:pPr>
        <w:jc w:val="both"/>
        <w:rPr>
          <w:rFonts w:ascii="PT Astra Serif" w:hAnsi="PT Astra Serif"/>
          <w:sz w:val="28"/>
          <w:szCs w:val="28"/>
        </w:rPr>
      </w:pPr>
    </w:p>
    <w:p w:rsidR="007A098C" w:rsidRDefault="007A098C" w:rsidP="002847A2">
      <w:pPr>
        <w:jc w:val="both"/>
        <w:rPr>
          <w:rFonts w:ascii="PT Astra Serif" w:hAnsi="PT Astra Serif"/>
          <w:sz w:val="28"/>
          <w:szCs w:val="28"/>
        </w:rPr>
        <w:sectPr w:rsidR="007A098C" w:rsidSect="00767CB2">
          <w:pgSz w:w="11906" w:h="16838" w:code="9"/>
          <w:pgMar w:top="709" w:right="851" w:bottom="1134" w:left="1418" w:header="0" w:footer="967" w:gutter="0"/>
          <w:pgNumType w:start="1"/>
          <w:cols w:space="708"/>
          <w:titlePg/>
          <w:docGrid w:linePitch="360"/>
        </w:sectPr>
      </w:pP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3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оформления и ведения 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ветеринарно-санитарного 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паспорта пасеки на территории 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Тульской области  </w:t>
      </w:r>
    </w:p>
    <w:p w:rsidR="007A098C" w:rsidRDefault="007A098C" w:rsidP="007A098C">
      <w:pPr>
        <w:jc w:val="right"/>
        <w:rPr>
          <w:rFonts w:ascii="PT Astra Serif" w:hAnsi="PT Astra Serif"/>
        </w:rPr>
      </w:pPr>
    </w:p>
    <w:p w:rsidR="007A098C" w:rsidRDefault="007A098C" w:rsidP="007A098C">
      <w:pPr>
        <w:jc w:val="right"/>
        <w:rPr>
          <w:rFonts w:ascii="PT Astra Serif" w:hAnsi="PT Astra Serif"/>
        </w:rPr>
      </w:pP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 </w:t>
      </w:r>
    </w:p>
    <w:p w:rsidR="007A098C" w:rsidRDefault="007A098C" w:rsidP="007A098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  </w:t>
      </w:r>
    </w:p>
    <w:p w:rsidR="007A098C" w:rsidRDefault="007A098C" w:rsidP="007A098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  </w:t>
      </w: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ЖУРНАЛ</w:t>
      </w: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УЧЕТА ВЕТЕРИНАРНО-САНИТАРНЫХ ПАСПОРТОВ ПАСЕК</w:t>
      </w: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___________________________________________________________</w:t>
      </w: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lang w:eastAsia="en-US"/>
        </w:rPr>
      </w:pPr>
      <w:r>
        <w:rPr>
          <w:rFonts w:ascii="PT Astra Serif" w:eastAsia="Calibri" w:hAnsi="PT Astra Serif"/>
          <w:bCs/>
          <w:lang w:eastAsia="en-US"/>
        </w:rPr>
        <w:t>(</w:t>
      </w:r>
      <w:r w:rsidRPr="007A098C">
        <w:rPr>
          <w:rFonts w:ascii="PT Astra Serif" w:eastAsia="Calibri" w:hAnsi="PT Astra Serif"/>
          <w:bCs/>
          <w:lang w:eastAsia="en-US"/>
        </w:rPr>
        <w:t>Государственно</w:t>
      </w:r>
      <w:r>
        <w:rPr>
          <w:rFonts w:ascii="PT Astra Serif" w:eastAsia="Calibri" w:hAnsi="PT Astra Serif"/>
          <w:bCs/>
          <w:lang w:eastAsia="en-US"/>
        </w:rPr>
        <w:t>е</w:t>
      </w:r>
      <w:r w:rsidRPr="007A098C">
        <w:rPr>
          <w:rFonts w:ascii="PT Astra Serif" w:eastAsia="Calibri" w:hAnsi="PT Astra Serif"/>
          <w:bCs/>
          <w:lang w:eastAsia="en-US"/>
        </w:rPr>
        <w:t xml:space="preserve"> учреждени</w:t>
      </w:r>
      <w:r>
        <w:rPr>
          <w:rFonts w:ascii="PT Astra Serif" w:eastAsia="Calibri" w:hAnsi="PT Astra Serif"/>
          <w:bCs/>
          <w:lang w:eastAsia="en-US"/>
        </w:rPr>
        <w:t xml:space="preserve">е </w:t>
      </w:r>
      <w:r w:rsidRPr="007A098C">
        <w:rPr>
          <w:rFonts w:ascii="PT Astra Serif" w:eastAsia="Calibri" w:hAnsi="PT Astra Serif"/>
          <w:bCs/>
          <w:lang w:eastAsia="en-US"/>
        </w:rPr>
        <w:t>Тульской области «Тульское объединение ветеринарии»</w:t>
      </w:r>
      <w:r>
        <w:rPr>
          <w:rFonts w:ascii="PT Astra Serif" w:eastAsia="Calibri" w:hAnsi="PT Astra Serif"/>
          <w:bCs/>
          <w:lang w:eastAsia="en-US"/>
        </w:rPr>
        <w:t>)</w:t>
      </w: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sz w:val="22"/>
          <w:szCs w:val="28"/>
          <w:lang w:eastAsia="en-US"/>
        </w:rPr>
      </w:pPr>
    </w:p>
    <w:p w:rsidR="007A098C" w:rsidRDefault="007A098C" w:rsidP="007A098C">
      <w:pPr>
        <w:spacing w:line="360" w:lineRule="exact"/>
        <w:rPr>
          <w:rFonts w:ascii="PT Astra Serif" w:eastAsia="Calibri" w:hAnsi="PT Astra Serif"/>
          <w:bCs/>
          <w:sz w:val="22"/>
          <w:szCs w:val="28"/>
          <w:lang w:eastAsia="en-US"/>
        </w:rPr>
      </w:pPr>
    </w:p>
    <w:p w:rsidR="007A098C" w:rsidRDefault="007A098C" w:rsidP="007A098C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Нечетные страницы оформляются следующим образом:</w:t>
      </w:r>
    </w:p>
    <w:p w:rsidR="007A098C" w:rsidRDefault="007A098C" w:rsidP="007A098C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984"/>
        <w:gridCol w:w="2552"/>
        <w:gridCol w:w="2268"/>
      </w:tblGrid>
      <w:tr w:rsidR="007A098C" w:rsidTr="001D41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№ </w:t>
            </w:r>
          </w:p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ветеринарно-санитарного паспорта пасеки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выдачи ветеринарно-санитарного паспорта пасеки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Фамилия, имя, отчество (при наличии) </w:t>
            </w:r>
          </w:p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владельца пасеки (представителя владельца пасеки)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Местонахождение пасеки</w:t>
            </w:r>
          </w:p>
        </w:tc>
      </w:tr>
      <w:tr w:rsidR="007A098C" w:rsidTr="001D41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7A098C" w:rsidRDefault="007A098C" w:rsidP="007A098C">
      <w:pPr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7A098C" w:rsidRDefault="007A098C" w:rsidP="007A098C">
      <w:pPr>
        <w:ind w:firstLine="540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Четные страницы оформляются следующим образом:</w:t>
      </w:r>
    </w:p>
    <w:p w:rsidR="007A098C" w:rsidRDefault="007A098C" w:rsidP="007A098C">
      <w:pPr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701"/>
        <w:gridCol w:w="1985"/>
        <w:gridCol w:w="1701"/>
      </w:tblGrid>
      <w:tr w:rsidR="007A098C" w:rsidTr="001D41E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Дата обследования пасеки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Количество пчелиных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Санитарная оценка состояния пасеки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Эпизоотическое состояние пасеки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Фамилия, инициалы, подпись сотрудника </w:t>
            </w:r>
            <w:r>
              <w:rPr>
                <w:rFonts w:ascii="PT Astra Serif" w:eastAsia="Calibri" w:hAnsi="PT Astra Serif"/>
                <w:bCs/>
                <w:sz w:val="22"/>
                <w:szCs w:val="22"/>
                <w:lang w:eastAsia="en-US"/>
              </w:rPr>
              <w:t>государственного учреждения ветеринарии Тульской области</w:t>
            </w:r>
            <w:r>
              <w:rPr>
                <w:rFonts w:ascii="PT Astra Serif" w:hAnsi="PT Astra Serif"/>
                <w:sz w:val="22"/>
                <w:szCs w:val="22"/>
                <w:lang w:eastAsia="zh-CN"/>
              </w:rPr>
              <w:t xml:space="preserve">, выдавшего ветеринарно-санитарный паспорт пасеки </w:t>
            </w:r>
            <w:r>
              <w:rPr>
                <w:rFonts w:ascii="PT Astra Serif" w:hAnsi="PT Astra Serif"/>
                <w:sz w:val="22"/>
                <w:szCs w:val="22"/>
              </w:rPr>
              <w:t>(новый паспорт пасеки, дубликат паспорта пасеки)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Фамилия, имя, отчество (при наличии)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и подпись</w:t>
            </w:r>
          </w:p>
          <w:p w:rsidR="007A098C" w:rsidRDefault="007A098C" w:rsidP="001D41E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владельца пасеки (представителя владельца пасеки),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получившего ветеринарно-санитарный паспорт пасеки</w:t>
            </w:r>
          </w:p>
        </w:tc>
      </w:tr>
    </w:tbl>
    <w:p w:rsidR="007A098C" w:rsidRDefault="007A098C" w:rsidP="002847A2">
      <w:pPr>
        <w:jc w:val="both"/>
        <w:rPr>
          <w:rFonts w:ascii="PT Astra Serif" w:hAnsi="PT Astra Serif"/>
          <w:sz w:val="28"/>
          <w:szCs w:val="28"/>
        </w:rPr>
      </w:pPr>
    </w:p>
    <w:p w:rsidR="007A098C" w:rsidRDefault="007A098C" w:rsidP="002847A2">
      <w:pPr>
        <w:jc w:val="both"/>
        <w:rPr>
          <w:rFonts w:ascii="PT Astra Serif" w:hAnsi="PT Astra Serif"/>
          <w:sz w:val="28"/>
          <w:szCs w:val="28"/>
        </w:rPr>
        <w:sectPr w:rsidR="007A098C" w:rsidSect="00767CB2">
          <w:pgSz w:w="11906" w:h="16838" w:code="9"/>
          <w:pgMar w:top="709" w:right="851" w:bottom="1134" w:left="1418" w:header="0" w:footer="967" w:gutter="0"/>
          <w:pgNumType w:start="1"/>
          <w:cols w:space="708"/>
          <w:titlePg/>
          <w:docGrid w:linePitch="360"/>
        </w:sectPr>
      </w:pPr>
    </w:p>
    <w:p w:rsidR="007A098C" w:rsidRDefault="00003ECD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</w:t>
      </w:r>
      <w:r w:rsidR="007A098C">
        <w:rPr>
          <w:rFonts w:ascii="PT Astra Serif" w:hAnsi="PT Astra Serif"/>
        </w:rPr>
        <w:t>4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к Порядку оформления и ведения 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ветеринарно-санитарного 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паспорта пасеки на территории </w:t>
      </w: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Тульской области  </w:t>
      </w:r>
    </w:p>
    <w:p w:rsidR="007A098C" w:rsidRDefault="007A098C" w:rsidP="007A098C">
      <w:pPr>
        <w:jc w:val="right"/>
        <w:rPr>
          <w:rFonts w:ascii="PT Astra Serif" w:hAnsi="PT Astra Serif"/>
        </w:rPr>
      </w:pPr>
    </w:p>
    <w:p w:rsidR="007A098C" w:rsidRDefault="007A098C" w:rsidP="007A098C">
      <w:pPr>
        <w:jc w:val="right"/>
        <w:rPr>
          <w:rFonts w:ascii="PT Astra Serif" w:hAnsi="PT Astra Serif"/>
        </w:rPr>
      </w:pPr>
    </w:p>
    <w:p w:rsidR="007A098C" w:rsidRDefault="007A098C" w:rsidP="007A09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ФОРМА </w:t>
      </w:r>
    </w:p>
    <w:p w:rsidR="007A098C" w:rsidRDefault="007A098C" w:rsidP="007A098C">
      <w:pPr>
        <w:jc w:val="right"/>
        <w:rPr>
          <w:rFonts w:ascii="PT Astra Serif" w:hAnsi="PT Astra Serif"/>
        </w:rPr>
      </w:pPr>
    </w:p>
    <w:p w:rsidR="007A098C" w:rsidRDefault="007A098C" w:rsidP="007A098C">
      <w:pPr>
        <w:jc w:val="right"/>
        <w:rPr>
          <w:rFonts w:ascii="PT Astra Serif" w:hAnsi="PT Astra Serif"/>
        </w:rPr>
      </w:pPr>
    </w:p>
    <w:p w:rsidR="007A098C" w:rsidRDefault="007A098C" w:rsidP="007A098C">
      <w:pPr>
        <w:ind w:left="4603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7A098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Государственное учреждение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A098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Тульской области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7A098C">
        <w:rPr>
          <w:rFonts w:ascii="PT Astra Serif" w:eastAsia="Calibri" w:hAnsi="PT Astra Serif"/>
          <w:bCs/>
          <w:sz w:val="28"/>
          <w:szCs w:val="28"/>
          <w:lang w:eastAsia="en-US"/>
        </w:rPr>
        <w:t>«Тульское объединение ветеринарии»</w:t>
      </w:r>
    </w:p>
    <w:p w:rsidR="007A098C" w:rsidRDefault="007A098C" w:rsidP="007A098C">
      <w:pPr>
        <w:ind w:left="4603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  __________________________________ </w:t>
      </w:r>
    </w:p>
    <w:p w:rsidR="007A098C" w:rsidRDefault="007A098C" w:rsidP="007A098C">
      <w:pPr>
        <w:ind w:left="4603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      </w:t>
      </w:r>
      <w:r>
        <w:rPr>
          <w:rFonts w:ascii="PT Astra Serif" w:hAnsi="PT Astra Serif"/>
          <w:sz w:val="20"/>
        </w:rPr>
        <w:t>(фамилия, имя, отчество руководителя)</w:t>
      </w:r>
    </w:p>
    <w:p w:rsidR="007A098C" w:rsidRDefault="007A098C" w:rsidP="007A098C">
      <w:pPr>
        <w:ind w:left="4603"/>
        <w:jc w:val="both"/>
        <w:rPr>
          <w:rFonts w:ascii="PT Astra Serif" w:hAnsi="PT Astra Serif"/>
        </w:rPr>
      </w:pPr>
    </w:p>
    <w:p w:rsidR="007A098C" w:rsidRDefault="007A098C" w:rsidP="007A098C">
      <w:pPr>
        <w:ind w:left="460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 _______________________________ </w:t>
      </w:r>
    </w:p>
    <w:p w:rsidR="007A098C" w:rsidRDefault="007A098C" w:rsidP="007A098C">
      <w:pPr>
        <w:ind w:left="460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  </w:t>
      </w:r>
    </w:p>
    <w:p w:rsidR="007A098C" w:rsidRDefault="007A098C" w:rsidP="007A098C">
      <w:pPr>
        <w:ind w:left="4603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2"/>
        </w:rPr>
        <w:t xml:space="preserve">       </w:t>
      </w:r>
      <w:r>
        <w:rPr>
          <w:rFonts w:ascii="PT Astra Serif" w:hAnsi="PT Astra Serif"/>
          <w:sz w:val="20"/>
        </w:rPr>
        <w:t xml:space="preserve">(фамилия, имя, отчество (при наличии) </w:t>
      </w:r>
    </w:p>
    <w:p w:rsidR="007A098C" w:rsidRDefault="007A098C" w:rsidP="007A098C">
      <w:pPr>
        <w:ind w:left="4603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владельца пасеки (представителя владельца пасеки)</w:t>
      </w:r>
    </w:p>
    <w:p w:rsidR="007A098C" w:rsidRDefault="007A098C" w:rsidP="007A098C">
      <w:pPr>
        <w:ind w:left="460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 </w:t>
      </w:r>
    </w:p>
    <w:p w:rsidR="007A098C" w:rsidRDefault="007A098C" w:rsidP="007A098C">
      <w:pPr>
        <w:ind w:left="4603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(контактный телефон, адрес электронной почты) </w:t>
      </w:r>
    </w:p>
    <w:p w:rsidR="007A098C" w:rsidRDefault="007A098C" w:rsidP="007A098C">
      <w:pPr>
        <w:ind w:left="4603"/>
        <w:jc w:val="both"/>
        <w:rPr>
          <w:rFonts w:ascii="PT Astra Serif" w:hAnsi="PT Astra Serif"/>
          <w:sz w:val="22"/>
        </w:rPr>
      </w:pPr>
      <w:r>
        <w:rPr>
          <w:rFonts w:ascii="PT Astra Serif" w:hAnsi="PT Astra Serif"/>
        </w:rPr>
        <w:t>__________________________________  __________________________________</w:t>
      </w:r>
    </w:p>
    <w:p w:rsidR="007A098C" w:rsidRDefault="007A098C" w:rsidP="007A098C">
      <w:pPr>
        <w:ind w:left="4603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2"/>
          <w:szCs w:val="22"/>
        </w:rPr>
        <w:t xml:space="preserve">          </w:t>
      </w:r>
      <w:r>
        <w:rPr>
          <w:rFonts w:ascii="PT Astra Serif" w:hAnsi="PT Astra Serif"/>
          <w:sz w:val="20"/>
          <w:szCs w:val="20"/>
        </w:rPr>
        <w:t xml:space="preserve">(место жительства владельца пасеки </w:t>
      </w:r>
    </w:p>
    <w:p w:rsidR="007A098C" w:rsidRDefault="007A098C" w:rsidP="007A098C">
      <w:pPr>
        <w:ind w:left="4603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(представителя владельца пасеки)</w:t>
      </w:r>
    </w:p>
    <w:p w:rsidR="007A098C" w:rsidRDefault="007A098C" w:rsidP="007A098C">
      <w:pPr>
        <w:spacing w:line="360" w:lineRule="exact"/>
        <w:rPr>
          <w:rFonts w:ascii="PT Astra Serif" w:eastAsia="Calibri" w:hAnsi="PT Astra Serif"/>
          <w:bCs/>
          <w:sz w:val="22"/>
          <w:szCs w:val="28"/>
          <w:lang w:eastAsia="en-US"/>
        </w:rPr>
      </w:pPr>
    </w:p>
    <w:p w:rsidR="007A098C" w:rsidRDefault="007A098C" w:rsidP="007A098C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ЗАЯВЛЕНИЕ </w:t>
      </w:r>
    </w:p>
    <w:p w:rsidR="007A098C" w:rsidRDefault="007A098C" w:rsidP="007A098C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внесении изменений в ветеринарно-санитарный </w:t>
      </w:r>
    </w:p>
    <w:p w:rsidR="007A098C" w:rsidRDefault="007A098C" w:rsidP="007A098C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паспорт пасеки в связи со сменой владельца пасеки </w:t>
      </w: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sz w:val="22"/>
          <w:szCs w:val="28"/>
          <w:lang w:eastAsia="en-US"/>
        </w:rPr>
      </w:pPr>
    </w:p>
    <w:p w:rsidR="007A098C" w:rsidRDefault="007A098C" w:rsidP="007A098C">
      <w:pPr>
        <w:ind w:firstLine="28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Прошу внести изменения в ветеринарно-санитарный паспорт пасеки, расположенной </w:t>
      </w:r>
      <w:r>
        <w:rPr>
          <w:rFonts w:ascii="PT Astra Serif" w:hAnsi="PT Astra Serif"/>
        </w:rPr>
        <w:br/>
        <w:t>по адресу:____________________________________________________________________ ____________________________________________________________________________</w:t>
      </w:r>
      <w:r w:rsidR="007467ED">
        <w:rPr>
          <w:rFonts w:ascii="PT Astra Serif" w:hAnsi="PT Astra Serif"/>
        </w:rPr>
        <w:t>___</w:t>
      </w:r>
      <w:r>
        <w:rPr>
          <w:rFonts w:ascii="PT Astra Serif" w:hAnsi="PT Astra Serif"/>
        </w:rPr>
        <w:t>_</w:t>
      </w:r>
    </w:p>
    <w:p w:rsidR="007A098C" w:rsidRDefault="007A098C" w:rsidP="007A098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связи с ________________________________________________________________</w:t>
      </w:r>
      <w:r w:rsidR="007467ED">
        <w:rPr>
          <w:rFonts w:ascii="PT Astra Serif" w:hAnsi="PT Astra Serif"/>
        </w:rPr>
        <w:t>___</w:t>
      </w:r>
      <w:r>
        <w:rPr>
          <w:rFonts w:ascii="PT Astra Serif" w:hAnsi="PT Astra Serif"/>
        </w:rPr>
        <w:t xml:space="preserve">_____. </w:t>
      </w:r>
    </w:p>
    <w:p w:rsidR="007A098C" w:rsidRDefault="007A098C" w:rsidP="007A098C">
      <w:pPr>
        <w:jc w:val="center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(переход права собственности/иное основание для владения пасекой) </w:t>
      </w:r>
    </w:p>
    <w:p w:rsidR="007A098C" w:rsidRDefault="007A098C" w:rsidP="007A098C">
      <w:pPr>
        <w:spacing w:line="360" w:lineRule="exact"/>
        <w:jc w:val="center"/>
        <w:rPr>
          <w:rFonts w:ascii="PT Astra Serif" w:eastAsia="Calibri" w:hAnsi="PT Astra Serif"/>
          <w:bCs/>
          <w:sz w:val="22"/>
          <w:szCs w:val="28"/>
          <w:lang w:eastAsia="en-US"/>
        </w:rPr>
      </w:pPr>
    </w:p>
    <w:p w:rsidR="007A098C" w:rsidRDefault="007A098C" w:rsidP="007A098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Приложения:</w:t>
      </w:r>
    </w:p>
    <w:p w:rsidR="007A098C" w:rsidRDefault="007A098C" w:rsidP="007A098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</w:p>
    <w:p w:rsidR="007A098C" w:rsidRDefault="007A098C" w:rsidP="007A098C">
      <w:pPr>
        <w:jc w:val="both"/>
        <w:rPr>
          <w:rFonts w:ascii="PT Astra Serif" w:hAnsi="PT Astra Serif"/>
          <w:lang w:val="en-US"/>
        </w:rPr>
      </w:pPr>
      <w:r>
        <w:rPr>
          <w:rFonts w:ascii="PT Astra Serif" w:hAnsi="PT Astra Serif"/>
        </w:rPr>
        <w:t>2.</w:t>
      </w:r>
    </w:p>
    <w:p w:rsidR="007A098C" w:rsidRDefault="007A098C" w:rsidP="007A098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</w:t>
      </w:r>
    </w:p>
    <w:p w:rsidR="007A098C" w:rsidRDefault="007A098C" w:rsidP="007A098C">
      <w:pPr>
        <w:spacing w:line="360" w:lineRule="exact"/>
        <w:rPr>
          <w:rFonts w:ascii="PT Astra Serif" w:eastAsia="Calibri" w:hAnsi="PT Astra Serif"/>
          <w:bCs/>
          <w:sz w:val="22"/>
          <w:szCs w:val="28"/>
          <w:lang w:eastAsia="en-US"/>
        </w:rPr>
      </w:pPr>
    </w:p>
    <w:p w:rsidR="007A098C" w:rsidRDefault="007A098C" w:rsidP="007A098C">
      <w:pPr>
        <w:spacing w:line="360" w:lineRule="exact"/>
        <w:rPr>
          <w:rFonts w:ascii="PT Astra Serif" w:eastAsia="Calibri" w:hAnsi="PT Astra Serif"/>
          <w:bCs/>
          <w:sz w:val="22"/>
          <w:szCs w:val="28"/>
          <w:lang w:eastAsia="en-US"/>
        </w:rPr>
      </w:pPr>
    </w:p>
    <w:tbl>
      <w:tblPr>
        <w:tblW w:w="947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583"/>
        <w:gridCol w:w="5228"/>
      </w:tblGrid>
      <w:tr w:rsidR="007A098C" w:rsidTr="001D41E5">
        <w:tc>
          <w:tcPr>
            <w:tcW w:w="2660" w:type="dxa"/>
          </w:tcPr>
          <w:p w:rsidR="007A098C" w:rsidRDefault="007A098C" w:rsidP="001D41E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«____» ________ 20___ г. </w:t>
            </w:r>
          </w:p>
        </w:tc>
        <w:tc>
          <w:tcPr>
            <w:tcW w:w="1583" w:type="dxa"/>
          </w:tcPr>
          <w:p w:rsidR="007A098C" w:rsidRDefault="007A098C" w:rsidP="001D41E5">
            <w:pPr>
              <w:ind w:left="14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 </w:t>
            </w:r>
          </w:p>
          <w:p w:rsidR="007A098C" w:rsidRDefault="007A098C" w:rsidP="001D4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(подпись)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228" w:type="dxa"/>
          </w:tcPr>
          <w:p w:rsidR="007A098C" w:rsidRDefault="007A098C" w:rsidP="001D41E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_________________________________________</w:t>
            </w:r>
          </w:p>
          <w:p w:rsidR="007A098C" w:rsidRDefault="007A098C" w:rsidP="001D41E5">
            <w:pPr>
              <w:ind w:left="12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(фамилия, имя, отчество (при наличии)</w:t>
            </w:r>
          </w:p>
          <w:p w:rsidR="007A098C" w:rsidRDefault="007A098C" w:rsidP="001D41E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владельца пасеки (представителя владельца пасеки)</w:t>
            </w:r>
          </w:p>
          <w:p w:rsidR="007A098C" w:rsidRDefault="007A098C" w:rsidP="001D41E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A098C" w:rsidRDefault="007A098C" w:rsidP="007A098C">
      <w:pPr>
        <w:spacing w:line="360" w:lineRule="exact"/>
        <w:rPr>
          <w:rFonts w:ascii="PT Astra Serif" w:eastAsia="Calibri" w:hAnsi="PT Astra Serif"/>
          <w:bCs/>
          <w:sz w:val="22"/>
          <w:szCs w:val="28"/>
          <w:lang w:eastAsia="en-US"/>
        </w:rPr>
      </w:pPr>
      <w:r>
        <w:rPr>
          <w:rFonts w:ascii="PT Astra Serif" w:hAnsi="PT Astra Serif"/>
        </w:rPr>
        <w:t>Заявление принято «____» ________ 20___ г</w:t>
      </w:r>
    </w:p>
    <w:p w:rsidR="007A098C" w:rsidRDefault="007A098C" w:rsidP="007A098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__________________________________________________________________________ </w:t>
      </w:r>
    </w:p>
    <w:p w:rsidR="007A098C" w:rsidRPr="00C11844" w:rsidRDefault="007A098C" w:rsidP="00C11844">
      <w:pPr>
        <w:spacing w:line="240" w:lineRule="exact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(фамилия, имя, отчество (при наличии) сотрудника </w:t>
      </w:r>
      <w:r>
        <w:rPr>
          <w:rFonts w:ascii="PT Astra Serif" w:hAnsi="PT Astra Serif"/>
          <w:sz w:val="20"/>
          <w:szCs w:val="20"/>
        </w:rPr>
        <w:br/>
      </w:r>
      <w:r w:rsidRPr="007A098C">
        <w:rPr>
          <w:rFonts w:ascii="PT Astra Serif" w:eastAsia="Calibri" w:hAnsi="PT Astra Serif"/>
          <w:bCs/>
          <w:sz w:val="20"/>
          <w:szCs w:val="20"/>
          <w:lang w:eastAsia="en-US"/>
        </w:rPr>
        <w:t>Государственно</w:t>
      </w:r>
      <w:r>
        <w:rPr>
          <w:rFonts w:ascii="PT Astra Serif" w:eastAsia="Calibri" w:hAnsi="PT Astra Serif"/>
          <w:bCs/>
          <w:sz w:val="20"/>
          <w:szCs w:val="20"/>
          <w:lang w:eastAsia="en-US"/>
        </w:rPr>
        <w:t>го</w:t>
      </w:r>
      <w:r w:rsidRPr="007A098C">
        <w:rPr>
          <w:rFonts w:ascii="PT Astra Serif" w:eastAsia="Calibri" w:hAnsi="PT Astra Serif"/>
          <w:bCs/>
          <w:sz w:val="20"/>
          <w:szCs w:val="20"/>
          <w:lang w:eastAsia="en-US"/>
        </w:rPr>
        <w:t xml:space="preserve"> учреждени</w:t>
      </w:r>
      <w:r>
        <w:rPr>
          <w:rFonts w:ascii="PT Astra Serif" w:eastAsia="Calibri" w:hAnsi="PT Astra Serif"/>
          <w:bCs/>
          <w:sz w:val="20"/>
          <w:szCs w:val="20"/>
          <w:lang w:eastAsia="en-US"/>
        </w:rPr>
        <w:t>я</w:t>
      </w:r>
      <w:r w:rsidRPr="007A098C">
        <w:rPr>
          <w:rFonts w:ascii="PT Astra Serif" w:eastAsia="Calibri" w:hAnsi="PT Astra Serif"/>
          <w:bCs/>
          <w:sz w:val="20"/>
          <w:szCs w:val="20"/>
          <w:lang w:eastAsia="en-US"/>
        </w:rPr>
        <w:t xml:space="preserve"> Тульской области «Тульское объединение ветеринарии»</w:t>
      </w:r>
      <w:r>
        <w:rPr>
          <w:rFonts w:ascii="PT Astra Serif" w:hAnsi="PT Astra Serif"/>
          <w:sz w:val="20"/>
          <w:szCs w:val="20"/>
        </w:rPr>
        <w:t>).</w:t>
      </w:r>
    </w:p>
    <w:sectPr w:rsidR="007A098C" w:rsidRPr="00C11844" w:rsidSect="002847A2">
      <w:pgSz w:w="11906" w:h="16838" w:code="9"/>
      <w:pgMar w:top="709" w:right="851" w:bottom="1134" w:left="1418" w:header="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3A" w:rsidRDefault="008C153A">
      <w:r>
        <w:separator/>
      </w:r>
    </w:p>
  </w:endnote>
  <w:endnote w:type="continuationSeparator" w:id="0">
    <w:p w:rsidR="008C153A" w:rsidRDefault="008C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3A" w:rsidRDefault="008C153A">
      <w:r>
        <w:separator/>
      </w:r>
    </w:p>
  </w:footnote>
  <w:footnote w:type="continuationSeparator" w:id="0">
    <w:p w:rsidR="008C153A" w:rsidRDefault="008C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DB" w:rsidRDefault="00187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70DB" w:rsidRDefault="008C1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019740"/>
      <w:docPartObj>
        <w:docPartGallery w:val="Page Numbers (Top of Page)"/>
        <w:docPartUnique/>
      </w:docPartObj>
    </w:sdtPr>
    <w:sdtEndPr/>
    <w:sdtContent>
      <w:p w:rsidR="00767CB2" w:rsidRDefault="00767C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23">
          <w:rPr>
            <w:noProof/>
          </w:rPr>
          <w:t>4</w:t>
        </w:r>
        <w:r>
          <w:fldChar w:fldCharType="end"/>
        </w:r>
      </w:p>
    </w:sdtContent>
  </w:sdt>
  <w:p w:rsidR="00CA70DB" w:rsidRDefault="008C15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B2" w:rsidRDefault="00767CB2">
    <w:pPr>
      <w:pStyle w:val="a3"/>
      <w:jc w:val="center"/>
    </w:pPr>
  </w:p>
  <w:p w:rsidR="00E9038F" w:rsidRDefault="00E903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CB4"/>
    <w:multiLevelType w:val="hybridMultilevel"/>
    <w:tmpl w:val="65C24180"/>
    <w:lvl w:ilvl="0" w:tplc="49F8395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93E8DA20">
      <w:start w:val="1"/>
      <w:numFmt w:val="lowerLetter"/>
      <w:lvlText w:val="%2."/>
      <w:lvlJc w:val="left"/>
      <w:pPr>
        <w:ind w:left="2509" w:hanging="360"/>
      </w:pPr>
    </w:lvl>
    <w:lvl w:ilvl="2" w:tplc="A134CC0A">
      <w:start w:val="1"/>
      <w:numFmt w:val="lowerRoman"/>
      <w:lvlText w:val="%3."/>
      <w:lvlJc w:val="right"/>
      <w:pPr>
        <w:ind w:left="3229" w:hanging="180"/>
      </w:pPr>
    </w:lvl>
    <w:lvl w:ilvl="3" w:tplc="56D6B9A8">
      <w:start w:val="1"/>
      <w:numFmt w:val="decimal"/>
      <w:lvlText w:val="%4."/>
      <w:lvlJc w:val="left"/>
      <w:pPr>
        <w:ind w:left="3949" w:hanging="360"/>
      </w:pPr>
    </w:lvl>
    <w:lvl w:ilvl="4" w:tplc="E7EAA67E">
      <w:start w:val="1"/>
      <w:numFmt w:val="lowerLetter"/>
      <w:lvlText w:val="%5."/>
      <w:lvlJc w:val="left"/>
      <w:pPr>
        <w:ind w:left="4669" w:hanging="360"/>
      </w:pPr>
    </w:lvl>
    <w:lvl w:ilvl="5" w:tplc="C630CC00">
      <w:start w:val="1"/>
      <w:numFmt w:val="lowerRoman"/>
      <w:lvlText w:val="%6."/>
      <w:lvlJc w:val="right"/>
      <w:pPr>
        <w:ind w:left="5389" w:hanging="180"/>
      </w:pPr>
    </w:lvl>
    <w:lvl w:ilvl="6" w:tplc="CEF87C26">
      <w:start w:val="1"/>
      <w:numFmt w:val="decimal"/>
      <w:lvlText w:val="%7."/>
      <w:lvlJc w:val="left"/>
      <w:pPr>
        <w:ind w:left="6109" w:hanging="360"/>
      </w:pPr>
    </w:lvl>
    <w:lvl w:ilvl="7" w:tplc="3D401EB2">
      <w:start w:val="1"/>
      <w:numFmt w:val="lowerLetter"/>
      <w:lvlText w:val="%8."/>
      <w:lvlJc w:val="left"/>
      <w:pPr>
        <w:ind w:left="6829" w:hanging="360"/>
      </w:pPr>
    </w:lvl>
    <w:lvl w:ilvl="8" w:tplc="E0A46F8E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5D2795"/>
    <w:multiLevelType w:val="hybridMultilevel"/>
    <w:tmpl w:val="94D68024"/>
    <w:lvl w:ilvl="0" w:tplc="62909B5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86C337A">
      <w:start w:val="1"/>
      <w:numFmt w:val="lowerLetter"/>
      <w:lvlText w:val="%2."/>
      <w:lvlJc w:val="left"/>
      <w:pPr>
        <w:ind w:left="2149" w:hanging="360"/>
      </w:pPr>
    </w:lvl>
    <w:lvl w:ilvl="2" w:tplc="428C8292">
      <w:start w:val="1"/>
      <w:numFmt w:val="lowerRoman"/>
      <w:lvlText w:val="%3."/>
      <w:lvlJc w:val="right"/>
      <w:pPr>
        <w:ind w:left="2869" w:hanging="180"/>
      </w:pPr>
    </w:lvl>
    <w:lvl w:ilvl="3" w:tplc="9A60C6BA">
      <w:start w:val="1"/>
      <w:numFmt w:val="decimal"/>
      <w:lvlText w:val="%4."/>
      <w:lvlJc w:val="left"/>
      <w:pPr>
        <w:ind w:left="3589" w:hanging="360"/>
      </w:pPr>
    </w:lvl>
    <w:lvl w:ilvl="4" w:tplc="5358EF84">
      <w:start w:val="1"/>
      <w:numFmt w:val="lowerLetter"/>
      <w:lvlText w:val="%5."/>
      <w:lvlJc w:val="left"/>
      <w:pPr>
        <w:ind w:left="4309" w:hanging="360"/>
      </w:pPr>
    </w:lvl>
    <w:lvl w:ilvl="5" w:tplc="5350A9FE">
      <w:start w:val="1"/>
      <w:numFmt w:val="lowerRoman"/>
      <w:lvlText w:val="%6."/>
      <w:lvlJc w:val="right"/>
      <w:pPr>
        <w:ind w:left="5029" w:hanging="180"/>
      </w:pPr>
    </w:lvl>
    <w:lvl w:ilvl="6" w:tplc="FBB884BC">
      <w:start w:val="1"/>
      <w:numFmt w:val="decimal"/>
      <w:lvlText w:val="%7."/>
      <w:lvlJc w:val="left"/>
      <w:pPr>
        <w:ind w:left="5749" w:hanging="360"/>
      </w:pPr>
    </w:lvl>
    <w:lvl w:ilvl="7" w:tplc="B14A05EA">
      <w:start w:val="1"/>
      <w:numFmt w:val="lowerLetter"/>
      <w:lvlText w:val="%8."/>
      <w:lvlJc w:val="left"/>
      <w:pPr>
        <w:ind w:left="6469" w:hanging="360"/>
      </w:pPr>
    </w:lvl>
    <w:lvl w:ilvl="8" w:tplc="3B0C8A84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B29C0"/>
    <w:multiLevelType w:val="hybridMultilevel"/>
    <w:tmpl w:val="D696C3DE"/>
    <w:lvl w:ilvl="0" w:tplc="9BE40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A8255A0">
      <w:start w:val="1"/>
      <w:numFmt w:val="lowerLetter"/>
      <w:lvlText w:val="%2."/>
      <w:lvlJc w:val="left"/>
      <w:pPr>
        <w:ind w:left="1789" w:hanging="360"/>
      </w:pPr>
    </w:lvl>
    <w:lvl w:ilvl="2" w:tplc="55A4D056">
      <w:start w:val="1"/>
      <w:numFmt w:val="lowerRoman"/>
      <w:lvlText w:val="%3."/>
      <w:lvlJc w:val="right"/>
      <w:pPr>
        <w:ind w:left="2509" w:hanging="180"/>
      </w:pPr>
    </w:lvl>
    <w:lvl w:ilvl="3" w:tplc="2DA8DFB8">
      <w:start w:val="1"/>
      <w:numFmt w:val="decimal"/>
      <w:lvlText w:val="%4."/>
      <w:lvlJc w:val="left"/>
      <w:pPr>
        <w:ind w:left="3229" w:hanging="360"/>
      </w:pPr>
    </w:lvl>
    <w:lvl w:ilvl="4" w:tplc="471EBE02">
      <w:start w:val="1"/>
      <w:numFmt w:val="lowerLetter"/>
      <w:lvlText w:val="%5."/>
      <w:lvlJc w:val="left"/>
      <w:pPr>
        <w:ind w:left="3949" w:hanging="360"/>
      </w:pPr>
    </w:lvl>
    <w:lvl w:ilvl="5" w:tplc="E30ABB50">
      <w:start w:val="1"/>
      <w:numFmt w:val="lowerRoman"/>
      <w:lvlText w:val="%6."/>
      <w:lvlJc w:val="right"/>
      <w:pPr>
        <w:ind w:left="4669" w:hanging="180"/>
      </w:pPr>
    </w:lvl>
    <w:lvl w:ilvl="6" w:tplc="925C5076">
      <w:start w:val="1"/>
      <w:numFmt w:val="decimal"/>
      <w:lvlText w:val="%7."/>
      <w:lvlJc w:val="left"/>
      <w:pPr>
        <w:ind w:left="5389" w:hanging="360"/>
      </w:pPr>
    </w:lvl>
    <w:lvl w:ilvl="7" w:tplc="2E608186">
      <w:start w:val="1"/>
      <w:numFmt w:val="lowerLetter"/>
      <w:lvlText w:val="%8."/>
      <w:lvlJc w:val="left"/>
      <w:pPr>
        <w:ind w:left="6109" w:hanging="360"/>
      </w:pPr>
    </w:lvl>
    <w:lvl w:ilvl="8" w:tplc="90465F6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B714F"/>
    <w:multiLevelType w:val="hybridMultilevel"/>
    <w:tmpl w:val="F61AD034"/>
    <w:lvl w:ilvl="0" w:tplc="D1E6EA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AE06A1DC">
      <w:start w:val="1"/>
      <w:numFmt w:val="lowerLetter"/>
      <w:lvlText w:val="%2."/>
      <w:lvlJc w:val="left"/>
      <w:pPr>
        <w:ind w:left="1789" w:hanging="360"/>
      </w:pPr>
    </w:lvl>
    <w:lvl w:ilvl="2" w:tplc="F618C152">
      <w:start w:val="1"/>
      <w:numFmt w:val="lowerRoman"/>
      <w:lvlText w:val="%3."/>
      <w:lvlJc w:val="right"/>
      <w:pPr>
        <w:ind w:left="2509" w:hanging="180"/>
      </w:pPr>
    </w:lvl>
    <w:lvl w:ilvl="3" w:tplc="DAE4F2C6">
      <w:start w:val="1"/>
      <w:numFmt w:val="decimal"/>
      <w:lvlText w:val="%4."/>
      <w:lvlJc w:val="left"/>
      <w:pPr>
        <w:ind w:left="3229" w:hanging="360"/>
      </w:pPr>
    </w:lvl>
    <w:lvl w:ilvl="4" w:tplc="28B2AF40">
      <w:start w:val="1"/>
      <w:numFmt w:val="lowerLetter"/>
      <w:lvlText w:val="%5."/>
      <w:lvlJc w:val="left"/>
      <w:pPr>
        <w:ind w:left="3949" w:hanging="360"/>
      </w:pPr>
    </w:lvl>
    <w:lvl w:ilvl="5" w:tplc="B04A9C14">
      <w:start w:val="1"/>
      <w:numFmt w:val="lowerRoman"/>
      <w:lvlText w:val="%6."/>
      <w:lvlJc w:val="right"/>
      <w:pPr>
        <w:ind w:left="4669" w:hanging="180"/>
      </w:pPr>
    </w:lvl>
    <w:lvl w:ilvl="6" w:tplc="3E8AB340">
      <w:start w:val="1"/>
      <w:numFmt w:val="decimal"/>
      <w:lvlText w:val="%7."/>
      <w:lvlJc w:val="left"/>
      <w:pPr>
        <w:ind w:left="5389" w:hanging="360"/>
      </w:pPr>
    </w:lvl>
    <w:lvl w:ilvl="7" w:tplc="5106BB9A">
      <w:start w:val="1"/>
      <w:numFmt w:val="lowerLetter"/>
      <w:lvlText w:val="%8."/>
      <w:lvlJc w:val="left"/>
      <w:pPr>
        <w:ind w:left="6109" w:hanging="360"/>
      </w:pPr>
    </w:lvl>
    <w:lvl w:ilvl="8" w:tplc="B95A4EA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3553F"/>
    <w:multiLevelType w:val="hybridMultilevel"/>
    <w:tmpl w:val="2276658A"/>
    <w:lvl w:ilvl="0" w:tplc="DA186676">
      <w:start w:val="1"/>
      <w:numFmt w:val="decimal"/>
      <w:lvlText w:val="%1)"/>
      <w:lvlJc w:val="left"/>
      <w:pPr>
        <w:tabs>
          <w:tab w:val="num" w:pos="0"/>
        </w:tabs>
        <w:ind w:left="1204" w:hanging="495"/>
      </w:pPr>
      <w:rPr>
        <w:color w:val="000000"/>
        <w:sz w:val="28"/>
        <w:szCs w:val="28"/>
      </w:rPr>
    </w:lvl>
    <w:lvl w:ilvl="1" w:tplc="1B865374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DFC0486E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076ABA2E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2F66D72C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730E84C6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001691AC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EB245A56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1BFE61FA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33E8004D"/>
    <w:multiLevelType w:val="hybridMultilevel"/>
    <w:tmpl w:val="8174BE16"/>
    <w:lvl w:ilvl="0" w:tplc="C890A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1A6CE89A">
      <w:start w:val="1"/>
      <w:numFmt w:val="lowerLetter"/>
      <w:lvlText w:val="%2."/>
      <w:lvlJc w:val="left"/>
      <w:pPr>
        <w:ind w:left="1789" w:hanging="360"/>
      </w:pPr>
    </w:lvl>
    <w:lvl w:ilvl="2" w:tplc="E82207BC">
      <w:start w:val="1"/>
      <w:numFmt w:val="lowerRoman"/>
      <w:lvlText w:val="%3."/>
      <w:lvlJc w:val="right"/>
      <w:pPr>
        <w:ind w:left="2509" w:hanging="180"/>
      </w:pPr>
    </w:lvl>
    <w:lvl w:ilvl="3" w:tplc="FC84F0EC">
      <w:start w:val="1"/>
      <w:numFmt w:val="decimal"/>
      <w:lvlText w:val="%4."/>
      <w:lvlJc w:val="left"/>
      <w:pPr>
        <w:ind w:left="3229" w:hanging="360"/>
      </w:pPr>
    </w:lvl>
    <w:lvl w:ilvl="4" w:tplc="1062F5D6">
      <w:start w:val="1"/>
      <w:numFmt w:val="lowerLetter"/>
      <w:lvlText w:val="%5."/>
      <w:lvlJc w:val="left"/>
      <w:pPr>
        <w:ind w:left="3949" w:hanging="360"/>
      </w:pPr>
    </w:lvl>
    <w:lvl w:ilvl="5" w:tplc="D82A54E4">
      <w:start w:val="1"/>
      <w:numFmt w:val="lowerRoman"/>
      <w:lvlText w:val="%6."/>
      <w:lvlJc w:val="right"/>
      <w:pPr>
        <w:ind w:left="4669" w:hanging="180"/>
      </w:pPr>
    </w:lvl>
    <w:lvl w:ilvl="6" w:tplc="484CF104">
      <w:start w:val="1"/>
      <w:numFmt w:val="decimal"/>
      <w:lvlText w:val="%7."/>
      <w:lvlJc w:val="left"/>
      <w:pPr>
        <w:ind w:left="5389" w:hanging="360"/>
      </w:pPr>
    </w:lvl>
    <w:lvl w:ilvl="7" w:tplc="B2085912">
      <w:start w:val="1"/>
      <w:numFmt w:val="lowerLetter"/>
      <w:lvlText w:val="%8."/>
      <w:lvlJc w:val="left"/>
      <w:pPr>
        <w:ind w:left="6109" w:hanging="360"/>
      </w:pPr>
    </w:lvl>
    <w:lvl w:ilvl="8" w:tplc="9792213A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05EE0"/>
    <w:multiLevelType w:val="hybridMultilevel"/>
    <w:tmpl w:val="E14005F6"/>
    <w:lvl w:ilvl="0" w:tplc="FA820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89A7382">
      <w:start w:val="1"/>
      <w:numFmt w:val="lowerLetter"/>
      <w:lvlText w:val="%2."/>
      <w:lvlJc w:val="left"/>
      <w:pPr>
        <w:ind w:left="1789" w:hanging="360"/>
      </w:pPr>
    </w:lvl>
    <w:lvl w:ilvl="2" w:tplc="BAD61D3A">
      <w:start w:val="1"/>
      <w:numFmt w:val="lowerRoman"/>
      <w:lvlText w:val="%3."/>
      <w:lvlJc w:val="right"/>
      <w:pPr>
        <w:ind w:left="2509" w:hanging="180"/>
      </w:pPr>
    </w:lvl>
    <w:lvl w:ilvl="3" w:tplc="C28C21E2">
      <w:start w:val="1"/>
      <w:numFmt w:val="decimal"/>
      <w:lvlText w:val="%4."/>
      <w:lvlJc w:val="left"/>
      <w:pPr>
        <w:ind w:left="3229" w:hanging="360"/>
      </w:pPr>
    </w:lvl>
    <w:lvl w:ilvl="4" w:tplc="1E18D908">
      <w:start w:val="1"/>
      <w:numFmt w:val="lowerLetter"/>
      <w:lvlText w:val="%5."/>
      <w:lvlJc w:val="left"/>
      <w:pPr>
        <w:ind w:left="3949" w:hanging="360"/>
      </w:pPr>
    </w:lvl>
    <w:lvl w:ilvl="5" w:tplc="C6A0953A">
      <w:start w:val="1"/>
      <w:numFmt w:val="lowerRoman"/>
      <w:lvlText w:val="%6."/>
      <w:lvlJc w:val="right"/>
      <w:pPr>
        <w:ind w:left="4669" w:hanging="180"/>
      </w:pPr>
    </w:lvl>
    <w:lvl w:ilvl="6" w:tplc="5B2054B4">
      <w:start w:val="1"/>
      <w:numFmt w:val="decimal"/>
      <w:lvlText w:val="%7."/>
      <w:lvlJc w:val="left"/>
      <w:pPr>
        <w:ind w:left="5389" w:hanging="360"/>
      </w:pPr>
    </w:lvl>
    <w:lvl w:ilvl="7" w:tplc="E0C8D84E">
      <w:start w:val="1"/>
      <w:numFmt w:val="lowerLetter"/>
      <w:lvlText w:val="%8."/>
      <w:lvlJc w:val="left"/>
      <w:pPr>
        <w:ind w:left="6109" w:hanging="360"/>
      </w:pPr>
    </w:lvl>
    <w:lvl w:ilvl="8" w:tplc="BD723DD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4DCC57A6"/>
    <w:multiLevelType w:val="multilevel"/>
    <w:tmpl w:val="65C47B98"/>
    <w:lvl w:ilvl="0">
      <w:start w:val="1"/>
      <w:numFmt w:val="decimal"/>
      <w:lvlText w:val="%1."/>
      <w:lvlJc w:val="left"/>
      <w:pPr>
        <w:tabs>
          <w:tab w:val="num" w:pos="0"/>
        </w:tabs>
        <w:ind w:left="4472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49" w:hanging="540"/>
      </w:pPr>
      <w:rPr>
        <w:rFonts w:ascii="PT Astra Serif" w:eastAsia="Calibri" w:hAnsi="PT Astra Serif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PT Astra Serif" w:eastAsia="Calibri" w:hAnsi="PT Astra Serif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ascii="PT Astra Serif" w:eastAsia="Calibri" w:hAnsi="PT Astra Serif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PT Astra Serif" w:eastAsia="Calibri" w:hAnsi="PT Astra Serif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ascii="PT Astra Serif" w:eastAsia="Calibri" w:hAnsi="PT Astra Serif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PT Astra Serif" w:eastAsia="Calibri" w:hAnsi="PT Astra Serif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ascii="PT Astra Serif" w:eastAsia="Calibri" w:hAnsi="PT Astra Serif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PT Astra Serif" w:eastAsia="Calibri" w:hAnsi="PT Astra Serif"/>
        <w:color w:val="000000" w:themeColor="text1"/>
        <w:sz w:val="28"/>
      </w:rPr>
    </w:lvl>
  </w:abstractNum>
  <w:abstractNum w:abstractNumId="9">
    <w:nsid w:val="7C7145D8"/>
    <w:multiLevelType w:val="multilevel"/>
    <w:tmpl w:val="3446B75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ascii="PT Astra Serif" w:eastAsia="Calibri" w:hAnsi="PT Astra Serif"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Astra Serif" w:eastAsia="Calibri" w:hAnsi="PT Astra Serif"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PT Astra Serif" w:eastAsia="Calibri" w:hAnsi="PT Astra Serif" w:hint="default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Astra Serif" w:eastAsia="Calibri" w:hAnsi="PT Astra Serif" w:hint="default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PT Astra Serif" w:eastAsia="Calibri" w:hAnsi="PT Astra Serif" w:hint="default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PT Astra Serif" w:eastAsia="Calibri" w:hAnsi="PT Astra Serif" w:hint="default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PT Astra Serif" w:eastAsia="Calibri" w:hAnsi="PT Astra Serif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PT Astra Serif" w:eastAsia="Calibri" w:hAnsi="PT Astra Serif" w:hint="default"/>
        <w:color w:val="000000" w:themeColor="text1"/>
        <w:sz w:val="28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DC"/>
    <w:rsid w:val="00003ECD"/>
    <w:rsid w:val="00084CD4"/>
    <w:rsid w:val="00094255"/>
    <w:rsid w:val="000C31D1"/>
    <w:rsid w:val="000E4DE1"/>
    <w:rsid w:val="00124B65"/>
    <w:rsid w:val="00187868"/>
    <w:rsid w:val="002663E3"/>
    <w:rsid w:val="002847A2"/>
    <w:rsid w:val="002C1A48"/>
    <w:rsid w:val="002C7C72"/>
    <w:rsid w:val="00336404"/>
    <w:rsid w:val="00354DC6"/>
    <w:rsid w:val="00357213"/>
    <w:rsid w:val="003778C7"/>
    <w:rsid w:val="0044617F"/>
    <w:rsid w:val="00623915"/>
    <w:rsid w:val="006A3EDC"/>
    <w:rsid w:val="006A6E78"/>
    <w:rsid w:val="006C5F58"/>
    <w:rsid w:val="006D71FA"/>
    <w:rsid w:val="00706029"/>
    <w:rsid w:val="007467ED"/>
    <w:rsid w:val="00767CB2"/>
    <w:rsid w:val="00771E1E"/>
    <w:rsid w:val="007871F4"/>
    <w:rsid w:val="007A098C"/>
    <w:rsid w:val="008809B6"/>
    <w:rsid w:val="008C153A"/>
    <w:rsid w:val="00913CB6"/>
    <w:rsid w:val="00931730"/>
    <w:rsid w:val="00953976"/>
    <w:rsid w:val="00957151"/>
    <w:rsid w:val="009F05C6"/>
    <w:rsid w:val="00A15AAD"/>
    <w:rsid w:val="00A26F22"/>
    <w:rsid w:val="00A958E9"/>
    <w:rsid w:val="00AF74FB"/>
    <w:rsid w:val="00BA2DFB"/>
    <w:rsid w:val="00BE2CA0"/>
    <w:rsid w:val="00BE6CA8"/>
    <w:rsid w:val="00C06BC5"/>
    <w:rsid w:val="00C11844"/>
    <w:rsid w:val="00CD1423"/>
    <w:rsid w:val="00D44AA8"/>
    <w:rsid w:val="00DB1296"/>
    <w:rsid w:val="00DC2484"/>
    <w:rsid w:val="00DE30A5"/>
    <w:rsid w:val="00E35A77"/>
    <w:rsid w:val="00E7650D"/>
    <w:rsid w:val="00E85DB8"/>
    <w:rsid w:val="00E9038F"/>
    <w:rsid w:val="00F22ACE"/>
    <w:rsid w:val="00F5713B"/>
    <w:rsid w:val="00FB0217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0FDE3-D79B-4E66-B726-A3A28E3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187868"/>
    <w:pPr>
      <w:ind w:left="720"/>
      <w:contextualSpacing/>
    </w:pPr>
  </w:style>
  <w:style w:type="character" w:customStyle="1" w:styleId="a8">
    <w:name w:val="Абзац списка Знак"/>
    <w:basedOn w:val="a0"/>
    <w:link w:val="a7"/>
    <w:rsid w:val="00F22A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rsid w:val="00F2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90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E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8;&#1080;&#1082;&#1072;&#107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D909-EB69-4232-8513-06EA9EE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16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Ирина Владимировна</dc:creator>
  <cp:keywords/>
  <dc:description/>
  <cp:lastModifiedBy>Пользователь</cp:lastModifiedBy>
  <cp:revision>2</cp:revision>
  <cp:lastPrinted>2023-05-03T13:00:00Z</cp:lastPrinted>
  <dcterms:created xsi:type="dcterms:W3CDTF">2023-05-19T06:23:00Z</dcterms:created>
  <dcterms:modified xsi:type="dcterms:W3CDTF">2023-05-19T06:23:00Z</dcterms:modified>
</cp:coreProperties>
</file>