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F" w:rsidRDefault="006932DF" w:rsidP="00647395">
      <w:pPr>
        <w:spacing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ЕКТ</w:t>
      </w:r>
    </w:p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94506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ципальное образование </w:t>
      </w:r>
      <w:proofErr w:type="spellStart"/>
      <w:r w:rsidR="00275E97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</w:p>
    <w:p w:rsidR="00275E97" w:rsidRPr="0032483D" w:rsidRDefault="00275E9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75E97" w:rsidRDefault="00594506" w:rsidP="00275E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ИСТРАЦИЯ </w:t>
      </w:r>
    </w:p>
    <w:p w:rsidR="00594506" w:rsidRPr="00264A9F" w:rsidRDefault="00275E97" w:rsidP="00264A9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4506" w:rsidRPr="00264A9F" w:rsidRDefault="00264A9F" w:rsidP="0026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</w:t>
      </w:r>
      <w:r w:rsidR="00594506" w:rsidRPr="009E64F5">
        <w:rPr>
          <w:rFonts w:ascii="Times New Roman" w:hAnsi="Times New Roman"/>
          <w:sz w:val="28"/>
          <w:szCs w:val="28"/>
        </w:rPr>
        <w:t xml:space="preserve"> 201</w:t>
      </w:r>
      <w:r w:rsidR="00275E97" w:rsidRPr="009E64F5">
        <w:rPr>
          <w:rFonts w:ascii="Times New Roman" w:hAnsi="Times New Roman"/>
          <w:sz w:val="28"/>
          <w:szCs w:val="28"/>
        </w:rPr>
        <w:t xml:space="preserve">8 года       </w:t>
      </w:r>
      <w:r w:rsidR="00594506" w:rsidRPr="009E64F5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О создании комиссии по обследованию жилых помещений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инвалидов и общего имущества в многоквартирных домах,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в которых проживают инвалиды, в целях их приспособления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с учетом потребностей инвалидов и обеспечения условий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>их доступности для инвалидов</w:t>
      </w:r>
    </w:p>
    <w:p w:rsidR="00DC621F" w:rsidRPr="00264A9F" w:rsidRDefault="00DC621F" w:rsidP="00DC621F">
      <w:pPr>
        <w:rPr>
          <w:rFonts w:ascii="Times New Roman" w:hAnsi="Times New Roman"/>
          <w:sz w:val="28"/>
          <w:szCs w:val="28"/>
        </w:rPr>
      </w:pPr>
    </w:p>
    <w:p w:rsidR="00DC621F" w:rsidRPr="00264A9F" w:rsidRDefault="00DC621F" w:rsidP="00DC62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A9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муниципального образования </w:t>
      </w:r>
      <w:proofErr w:type="spellStart"/>
      <w:r w:rsidR="00264A9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6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A9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264A9F">
        <w:rPr>
          <w:rFonts w:ascii="Times New Roman" w:hAnsi="Times New Roman"/>
          <w:sz w:val="28"/>
          <w:szCs w:val="28"/>
        </w:rPr>
        <w:t xml:space="preserve"> район</w:t>
      </w:r>
      <w:r w:rsidR="00264A9F">
        <w:rPr>
          <w:rFonts w:ascii="Times New Roman" w:hAnsi="Times New Roman"/>
          <w:sz w:val="28"/>
          <w:szCs w:val="28"/>
        </w:rPr>
        <w:t>а,</w:t>
      </w:r>
      <w:r w:rsidRPr="00264A9F"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</w:t>
      </w:r>
      <w:r w:rsidR="0026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A9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6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A9F">
        <w:rPr>
          <w:rFonts w:ascii="Times New Roman" w:hAnsi="Times New Roman"/>
          <w:sz w:val="28"/>
          <w:szCs w:val="28"/>
        </w:rPr>
        <w:t>Щекинскогоа</w:t>
      </w:r>
      <w:proofErr w:type="spellEnd"/>
      <w:r w:rsidRPr="00264A9F">
        <w:rPr>
          <w:rFonts w:ascii="Times New Roman" w:hAnsi="Times New Roman"/>
          <w:sz w:val="28"/>
          <w:szCs w:val="28"/>
        </w:rPr>
        <w:t xml:space="preserve"> район ПОСТАНОВЛЯЕТ:</w:t>
      </w:r>
    </w:p>
    <w:p w:rsidR="00DC621F" w:rsidRDefault="00DC621F" w:rsidP="00DC62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A9F">
        <w:rPr>
          <w:rFonts w:ascii="Times New Roman" w:hAnsi="Times New Roman"/>
          <w:sz w:val="28"/>
          <w:szCs w:val="28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</w:t>
      </w:r>
      <w:r w:rsidRPr="00264A9F">
        <w:rPr>
          <w:rFonts w:ascii="Times New Roman" w:hAnsi="Times New Roman"/>
          <w:sz w:val="28"/>
          <w:szCs w:val="28"/>
        </w:rPr>
        <w:lastRenderedPageBreak/>
        <w:t>обеспечения условий их доступности для инвалидов и утвердить её состав (приложение 1).</w:t>
      </w:r>
    </w:p>
    <w:p w:rsidR="00A633B2" w:rsidRDefault="00A633B2" w:rsidP="00A633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Постановление обнародовать путем размещения на официальном сайте муниципального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с.Крапивна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Советская, д.34</w:t>
      </w:r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33B2" w:rsidRDefault="00A633B2" w:rsidP="00A633B2">
      <w:pPr>
        <w:rPr>
          <w:sz w:val="28"/>
          <w:szCs w:val="28"/>
        </w:rPr>
      </w:pPr>
    </w:p>
    <w:p w:rsidR="00A633B2" w:rsidRPr="00A633B2" w:rsidRDefault="00A633B2" w:rsidP="00A633B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633B2" w:rsidRPr="00A633B2" w:rsidRDefault="00A633B2" w:rsidP="00A633B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33B2" w:rsidRPr="00A633B2" w:rsidRDefault="00A633B2" w:rsidP="00A633B2">
      <w:pPr>
        <w:tabs>
          <w:tab w:val="left" w:pos="7088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 w:rsidRPr="00A633B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b/>
          <w:sz w:val="28"/>
          <w:szCs w:val="28"/>
        </w:rPr>
        <w:t xml:space="preserve"> района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33B2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Pr="00A633B2">
        <w:rPr>
          <w:rFonts w:ascii="Times New Roman" w:hAnsi="Times New Roman"/>
          <w:b/>
          <w:sz w:val="28"/>
          <w:szCs w:val="28"/>
        </w:rPr>
        <w:t>С.А.Марендыч</w:t>
      </w:r>
      <w:proofErr w:type="spellEnd"/>
    </w:p>
    <w:p w:rsidR="00A633B2" w:rsidRPr="00A633B2" w:rsidRDefault="00A633B2" w:rsidP="00A633B2">
      <w:pPr>
        <w:spacing w:after="0" w:line="240" w:lineRule="auto"/>
        <w:ind w:left="7088"/>
        <w:rPr>
          <w:rFonts w:ascii="Times New Roman" w:hAnsi="Times New Roman"/>
          <w:color w:val="FFFFFF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A633B2">
        <w:rPr>
          <w:rFonts w:ascii="Times New Roman" w:hAnsi="Times New Roman"/>
          <w:color w:val="FFFFFF"/>
          <w:sz w:val="28"/>
          <w:szCs w:val="28"/>
        </w:rPr>
        <w:lastRenderedPageBreak/>
        <w:t>Сог</w:t>
      </w:r>
      <w:r w:rsidR="00285102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1</w:t>
      </w:r>
    </w:p>
    <w:p w:rsidR="00A633B2" w:rsidRP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33B2" w:rsidRP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</w:t>
      </w:r>
    </w:p>
    <w:p w:rsidR="00A633B2" w:rsidRP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_______2018    №  ____</w:t>
      </w:r>
    </w:p>
    <w:p w:rsid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СОСТАВ</w:t>
      </w: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Глава</w:t>
      </w:r>
      <w:r w:rsidRPr="00A633B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33B2">
        <w:rPr>
          <w:rFonts w:ascii="Times New Roman" w:hAnsi="Times New Roman"/>
          <w:sz w:val="28"/>
          <w:szCs w:val="28"/>
        </w:rPr>
        <w:t>, председатель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33B2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A633B2" w:rsidRPr="00A633B2" w:rsidRDefault="0028510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земельным и имущественных отношениям</w:t>
      </w:r>
      <w:r w:rsidR="00A633B2" w:rsidRPr="00A633B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3B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633B2" w:rsidRPr="00A633B2">
        <w:rPr>
          <w:rFonts w:ascii="Times New Roman" w:hAnsi="Times New Roman"/>
          <w:sz w:val="28"/>
          <w:szCs w:val="28"/>
        </w:rPr>
        <w:t xml:space="preserve"> район</w:t>
      </w:r>
      <w:r w:rsidR="00A633B2">
        <w:rPr>
          <w:rFonts w:ascii="Times New Roman" w:hAnsi="Times New Roman"/>
          <w:sz w:val="28"/>
          <w:szCs w:val="28"/>
        </w:rPr>
        <w:t>а</w:t>
      </w:r>
      <w:r w:rsidR="00A633B2" w:rsidRPr="00A633B2">
        <w:rPr>
          <w:rFonts w:ascii="Times New Roman" w:hAnsi="Times New Roman"/>
          <w:sz w:val="28"/>
          <w:szCs w:val="28"/>
        </w:rPr>
        <w:t>, секретарь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жизнеобеспечению, ЧС и ООС</w:t>
      </w:r>
      <w:r w:rsidRPr="00A633B2">
        <w:rPr>
          <w:rFonts w:ascii="Times New Roman" w:hAnsi="Times New Roman"/>
          <w:sz w:val="28"/>
          <w:szCs w:val="28"/>
        </w:rPr>
        <w:t xml:space="preserve"> администрации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</w:p>
    <w:p w:rsid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сектора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502375">
        <w:rPr>
          <w:rFonts w:ascii="Times New Roman" w:hAnsi="Times New Roman"/>
          <w:sz w:val="28"/>
          <w:szCs w:val="28"/>
        </w:rPr>
        <w:t>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начальник отдела социальной защиты населения по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Щекинскому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району ГУ ТО «Управление социальной защиты населения Тульской области» (по согласованию);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Щекинской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4"/>
          <w:szCs w:val="24"/>
        </w:rPr>
      </w:pPr>
    </w:p>
    <w:p w:rsidR="00A633B2" w:rsidRPr="00A633B2" w:rsidRDefault="00A633B2" w:rsidP="00A633B2">
      <w:pPr>
        <w:jc w:val="right"/>
        <w:rPr>
          <w:rFonts w:ascii="Times New Roman" w:hAnsi="Times New Roman"/>
        </w:rPr>
      </w:pPr>
    </w:p>
    <w:p w:rsidR="00A633B2" w:rsidRPr="00A633B2" w:rsidRDefault="00A633B2" w:rsidP="00A633B2">
      <w:pPr>
        <w:rPr>
          <w:rFonts w:ascii="Times New Roman" w:hAnsi="Times New Roman"/>
          <w:sz w:val="28"/>
          <w:szCs w:val="28"/>
        </w:rPr>
        <w:sectPr w:rsidR="00A633B2" w:rsidRPr="00A633B2">
          <w:pgSz w:w="11906" w:h="16838"/>
          <w:pgMar w:top="1134" w:right="850" w:bottom="1134" w:left="1701" w:header="709" w:footer="709" w:gutter="0"/>
          <w:cols w:space="720"/>
        </w:sectPr>
      </w:pP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</w:t>
      </w:r>
    </w:p>
    <w:p w:rsidR="00A633B2" w:rsidRPr="00A633B2" w:rsidRDefault="00502375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__________2018    №  ___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ПОЛОЖЕНИЕ</w:t>
      </w:r>
      <w:r w:rsidRPr="00A633B2">
        <w:rPr>
          <w:rFonts w:ascii="Times New Roman" w:hAnsi="Times New Roman"/>
          <w:b/>
          <w:sz w:val="28"/>
          <w:szCs w:val="28"/>
        </w:rPr>
        <w:br/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33B2" w:rsidRPr="00A633B2" w:rsidRDefault="00A633B2" w:rsidP="00A633B2">
      <w:pPr>
        <w:pStyle w:val="ConsPlusNormal"/>
        <w:rPr>
          <w:rFonts w:ascii="Times New Roman" w:hAnsi="Times New Roman" w:cs="Times New Roman"/>
        </w:rPr>
      </w:pPr>
    </w:p>
    <w:p w:rsidR="00A633B2" w:rsidRPr="00A633B2" w:rsidRDefault="00A633B2" w:rsidP="00A633B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33B2" w:rsidRPr="00A633B2" w:rsidRDefault="00A633B2" w:rsidP="002851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1.2. 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1.4. 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</w:t>
      </w:r>
      <w:r w:rsidRPr="00A633B2">
        <w:rPr>
          <w:rFonts w:ascii="Times New Roman" w:hAnsi="Times New Roman"/>
          <w:sz w:val="28"/>
          <w:szCs w:val="28"/>
        </w:rPr>
        <w:lastRenderedPageBreak/>
        <w:t>инвалидностью лица, проживающего в таком помещении (далее - обследование), в том числе ограничений, вызванных: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задержками в развитии и другими нарушен</w:t>
      </w:r>
      <w:r w:rsidR="00285102">
        <w:rPr>
          <w:rFonts w:ascii="Times New Roman" w:hAnsi="Times New Roman"/>
          <w:sz w:val="28"/>
          <w:szCs w:val="28"/>
        </w:rPr>
        <w:t>иями функций организма человека</w:t>
      </w:r>
    </w:p>
    <w:p w:rsidR="00A633B2" w:rsidRPr="00A633B2" w:rsidRDefault="00A633B2" w:rsidP="00A633B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 Функции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2.1.Обследование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</w:t>
      </w:r>
      <w:r w:rsidR="00502375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502375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 (далее - план мероприятий), и осуществляется посредством реализации следующих функций: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3. Права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3.1. Комиссия имеет право: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а) запрашивать в установленном порядке у органов местного самоуправления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 и организаций независимо от их организационно-правовой формы информацию по вопросам, входящим в компетенцию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создавать экспертные и рабочие группы по вопросам, относящимся к компетенции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рассматривать на заседаниях комиссии обращения органов местного самоуправления</w:t>
      </w:r>
      <w:r w:rsidR="00502375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502375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района, организаций независимо от их организационно-правовой формы, граждан и принимать решения в пределах компетенции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4.2. Председатель комиссии: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организует работу комиссии и руководит ее деятельностью;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формирует повестку дня заседания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распределяет обязанности между членами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обеспечивает выполнение решений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д) представляет комиссию в органах местного самоуправления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района, организациях независимо от их организационно-правовой формы.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 период временного отсутствия председателя комиссии или по его поручению его обязанности исполняет заместитель.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разделами III</w:t>
        </w:r>
      </w:hyperlink>
      <w:r w:rsidRPr="0050237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IV</w:t>
        </w:r>
      </w:hyperlink>
      <w:r w:rsidRPr="00A633B2">
        <w:rPr>
          <w:rFonts w:ascii="Times New Roman" w:hAnsi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</w:t>
      </w:r>
      <w:r w:rsidRPr="00502375">
        <w:rPr>
          <w:rFonts w:ascii="Times New Roman" w:hAnsi="Times New Roman"/>
          <w:sz w:val="28"/>
          <w:szCs w:val="28"/>
        </w:rPr>
        <w:t>Правила</w:t>
      </w:r>
      <w:r w:rsidRPr="00A633B2">
        <w:rPr>
          <w:rFonts w:ascii="Times New Roman" w:hAnsi="Times New Roman"/>
          <w:sz w:val="28"/>
          <w:szCs w:val="28"/>
        </w:rPr>
        <w:t>), которым не соответствует обследуемое жилое помещение инвалида (если такие несоответствия были выявлены);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</w:t>
      </w:r>
      <w:r w:rsidRPr="00A633B2">
        <w:rPr>
          <w:rFonts w:ascii="Times New Roman" w:hAnsi="Times New Roman"/>
          <w:sz w:val="28"/>
          <w:szCs w:val="28"/>
        </w:rPr>
        <w:lastRenderedPageBreak/>
        <w:t>с учетом потребностей инвалида и обеспечения условий их доступности для инвалида).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4.7. Акт обследования оформляется по </w:t>
      </w:r>
      <w:r w:rsidRPr="00502375">
        <w:rPr>
          <w:rFonts w:ascii="Times New Roman" w:hAnsi="Times New Roman"/>
          <w:sz w:val="28"/>
          <w:szCs w:val="28"/>
        </w:rPr>
        <w:t>форме</w:t>
      </w:r>
      <w:r w:rsidRPr="00A633B2">
        <w:rPr>
          <w:rFonts w:ascii="Times New Roman" w:hAnsi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r w:rsidRPr="00A633B2">
        <w:rPr>
          <w:rFonts w:ascii="Times New Roman" w:hAnsi="Times New Roman"/>
          <w:sz w:val="28"/>
          <w:szCs w:val="28"/>
        </w:rPr>
        <w:t>пр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4.9.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4.10. 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</w:r>
      <w:r w:rsidRPr="00A633B2">
        <w:rPr>
          <w:rFonts w:ascii="Times New Roman" w:hAnsi="Times New Roman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4.11. 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158"/>
      <w:bookmarkEnd w:id="1"/>
      <w:r w:rsidRPr="00A633B2">
        <w:rPr>
          <w:rFonts w:ascii="Times New Roman" w:hAnsi="Times New Roman"/>
          <w:sz w:val="28"/>
          <w:szCs w:val="28"/>
        </w:rPr>
        <w:t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акта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акта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4.14.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4.15. Заключение об отсутствии возможности приспособления жилого помещения инвалида и общего имущества в многоквартирном доме, в </w:t>
      </w:r>
      <w:r w:rsidRPr="00A633B2">
        <w:rPr>
          <w:rFonts w:ascii="Times New Roman" w:hAnsi="Times New Roman"/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4.16. 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</w:t>
      </w:r>
      <w:hyperlink r:id="rId9" w:anchor="P158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4.12</w:t>
        </w:r>
        <w:r w:rsidRPr="00A633B2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A633B2">
        <w:rPr>
          <w:rFonts w:ascii="Times New Roman" w:hAnsi="Times New Roman"/>
          <w:sz w:val="28"/>
          <w:szCs w:val="28"/>
        </w:rPr>
        <w:t xml:space="preserve">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</w:t>
      </w:r>
    </w:p>
    <w:p w:rsidR="00502375" w:rsidRDefault="00502375" w:rsidP="00285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102" w:rsidRDefault="00285102" w:rsidP="005023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33B2" w:rsidRPr="00A633B2" w:rsidRDefault="00502375" w:rsidP="005023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A633B2" w:rsidRPr="00A633B2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02375" w:rsidRDefault="00502375" w:rsidP="005023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4506" w:rsidRPr="00502375" w:rsidRDefault="00502375" w:rsidP="005023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275E97" w:rsidRPr="00A633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proofErr w:type="spellStart"/>
      <w:r w:rsidR="00275E97" w:rsidRPr="00A633B2">
        <w:rPr>
          <w:rFonts w:ascii="Times New Roman" w:hAnsi="Times New Roman"/>
          <w:b/>
          <w:color w:val="000000"/>
          <w:sz w:val="28"/>
          <w:szCs w:val="28"/>
        </w:rPr>
        <w:t>С.А.Марендыч</w:t>
      </w:r>
      <w:proofErr w:type="spellEnd"/>
    </w:p>
    <w:p w:rsidR="00594506" w:rsidRPr="00A633B2" w:rsidRDefault="00594506">
      <w:pPr>
        <w:rPr>
          <w:rFonts w:ascii="Times New Roman" w:hAnsi="Times New Roman"/>
          <w:sz w:val="28"/>
          <w:szCs w:val="28"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sectPr w:rsidR="00594506" w:rsidRPr="00AD3F50" w:rsidSect="003970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8A033A"/>
    <w:multiLevelType w:val="hybridMultilevel"/>
    <w:tmpl w:val="9474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7E"/>
    <w:rsid w:val="00005F74"/>
    <w:rsid w:val="0003289F"/>
    <w:rsid w:val="00047963"/>
    <w:rsid w:val="00131C4C"/>
    <w:rsid w:val="001B1734"/>
    <w:rsid w:val="00264A9F"/>
    <w:rsid w:val="00275E97"/>
    <w:rsid w:val="00285102"/>
    <w:rsid w:val="002B4674"/>
    <w:rsid w:val="002C4B7E"/>
    <w:rsid w:val="0032483D"/>
    <w:rsid w:val="00337102"/>
    <w:rsid w:val="003614D7"/>
    <w:rsid w:val="0036351B"/>
    <w:rsid w:val="003864E1"/>
    <w:rsid w:val="0039700F"/>
    <w:rsid w:val="00483E50"/>
    <w:rsid w:val="004D43EA"/>
    <w:rsid w:val="00502375"/>
    <w:rsid w:val="00594506"/>
    <w:rsid w:val="005C4FE6"/>
    <w:rsid w:val="00647395"/>
    <w:rsid w:val="006602C2"/>
    <w:rsid w:val="006932DF"/>
    <w:rsid w:val="008A36F7"/>
    <w:rsid w:val="0099372D"/>
    <w:rsid w:val="009E64F5"/>
    <w:rsid w:val="00A633B2"/>
    <w:rsid w:val="00AD3F50"/>
    <w:rsid w:val="00C86468"/>
    <w:rsid w:val="00CA68C8"/>
    <w:rsid w:val="00CB61FB"/>
    <w:rsid w:val="00D051BF"/>
    <w:rsid w:val="00D24DA7"/>
    <w:rsid w:val="00D54157"/>
    <w:rsid w:val="00DC621F"/>
    <w:rsid w:val="00E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3B2"/>
    <w:pPr>
      <w:ind w:left="720"/>
      <w:contextualSpacing/>
    </w:pPr>
  </w:style>
  <w:style w:type="paragraph" w:customStyle="1" w:styleId="ConsPlusNormal">
    <w:name w:val="ConsPlusNormal"/>
    <w:rsid w:val="00A633B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3B2"/>
    <w:pPr>
      <w:ind w:left="720"/>
      <w:contextualSpacing/>
    </w:pPr>
  </w:style>
  <w:style w:type="paragraph" w:customStyle="1" w:styleId="ConsPlusNormal">
    <w:name w:val="ConsPlusNormal"/>
    <w:rsid w:val="00A633B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29F030F673D5A90939B4914F8FD88A07E0B64E440D2E6350274ED170A729ABB99B404D3AFF04AOC5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D29F030F673D5A90939B4914F8FD88A07E0B64E440D2E6350274ED170A729ABB99B404D3AFF140OC5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Users\1\Documents\&#1055;&#1086;&#1089;&#1090;&#1072;&#1085;&#1086;&#1074;&#1083;&#1077;&#1085;&#1080;&#1103;\&#1055;&#1086;&#1089;&#1090;&#1072;&#1085;&#1086;&#1074;&#1083;&#1077;&#1085;&#1080;&#1103;%202018%20&#1075;&#1086;&#1076;\&#1087;&#1086;&#1089;&#1090;&#1072;&#1085;&#1086;&#1074;&#1083;&#1077;&#1085;&#1080;&#1077;%20&#1087;&#1086;%20&#1080;&#1085;&#1074;&#1072;&#1083;&#1080;&#1076;&#1072;&#1084;%20&#8470;%2010-1313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4F4C-BAE7-4325-A12B-434F9200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5</cp:revision>
  <cp:lastPrinted>2018-01-31T11:31:00Z</cp:lastPrinted>
  <dcterms:created xsi:type="dcterms:W3CDTF">2018-02-01T07:31:00Z</dcterms:created>
  <dcterms:modified xsi:type="dcterms:W3CDTF">2018-02-01T07:31:00Z</dcterms:modified>
</cp:coreProperties>
</file>