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Муниципальное образование Крапивенское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206102" w:rsidRPr="00206102" w:rsidRDefault="00206102" w:rsidP="00206102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E7A47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6102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06102" w:rsidRPr="00206102" w:rsidRDefault="00206102" w:rsidP="002061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7A47" w:rsidRPr="00B31887" w:rsidRDefault="00206102" w:rsidP="009250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от _______</w:t>
      </w:r>
      <w:r w:rsidR="00B31887">
        <w:rPr>
          <w:rFonts w:ascii="Times New Roman" w:hAnsi="Times New Roman"/>
          <w:b/>
          <w:sz w:val="28"/>
          <w:szCs w:val="28"/>
        </w:rPr>
        <w:t>__</w:t>
      </w:r>
      <w:r w:rsidR="003E7A47" w:rsidRPr="0092509D">
        <w:rPr>
          <w:rFonts w:ascii="Times New Roman" w:hAnsi="Times New Roman"/>
          <w:b/>
          <w:sz w:val="28"/>
          <w:szCs w:val="28"/>
        </w:rPr>
        <w:t xml:space="preserve">2022 года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3E7A47">
        <w:rPr>
          <w:rFonts w:ascii="Times New Roman" w:hAnsi="Times New Roman"/>
          <w:b/>
          <w:sz w:val="28"/>
          <w:szCs w:val="28"/>
        </w:rPr>
        <w:t xml:space="preserve">      </w:t>
      </w:r>
      <w:r w:rsidR="003E7A47" w:rsidRPr="0092509D">
        <w:rPr>
          <w:rFonts w:ascii="Times New Roman" w:hAnsi="Times New Roman"/>
          <w:b/>
          <w:sz w:val="28"/>
          <w:szCs w:val="28"/>
        </w:rPr>
        <w:t xml:space="preserve">  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1887">
        <w:rPr>
          <w:rFonts w:ascii="Times New Roman" w:hAnsi="Times New Roman"/>
          <w:b/>
          <w:sz w:val="28"/>
          <w:szCs w:val="28"/>
        </w:rPr>
        <w:t xml:space="preserve"> ___</w:t>
      </w:r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порядке создания и деятельности </w:t>
      </w:r>
      <w:proofErr w:type="gramStart"/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координационных</w:t>
      </w:r>
      <w:proofErr w:type="gramEnd"/>
    </w:p>
    <w:p w:rsidR="003E7A47" w:rsidRPr="0092509D" w:rsidRDefault="003E7A47" w:rsidP="00C81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или совещательных органов в области развития</w:t>
      </w:r>
    </w:p>
    <w:p w:rsidR="003E7A47" w:rsidRDefault="003E7A47" w:rsidP="00C8130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малого и среднего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предпринимательства 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Щекинского района</w:t>
      </w:r>
    </w:p>
    <w:p w:rsidR="003E7A47" w:rsidRDefault="003E7A47" w:rsidP="005B03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5B034C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E7A47" w:rsidRPr="0092509D" w:rsidRDefault="003E7A47" w:rsidP="00B31887">
      <w:pPr>
        <w:spacing w:after="15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 № 209-ФЗ «О развитии малого и среднего предпринимательства в Российской Федерации», 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Устава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района, администрация муниц</w:t>
      </w:r>
      <w:r w:rsidR="00206102">
        <w:rPr>
          <w:rFonts w:ascii="Times New Roman" w:hAnsi="Times New Roman"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  <w:proofErr w:type="gramEnd"/>
    </w:p>
    <w:p w:rsidR="003E7A47" w:rsidRPr="0092509D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Утвердить 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 территории 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92509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 (приложение)</w:t>
      </w:r>
      <w:r w:rsidR="00B31887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3E7A47" w:rsidRPr="00F85948" w:rsidRDefault="003E7A47" w:rsidP="00B3188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250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о</w:t>
      </w:r>
      <w:r w:rsidRPr="00F85948">
        <w:rPr>
          <w:rFonts w:ascii="Times New Roman" w:hAnsi="Times New Roman"/>
          <w:bCs/>
          <w:sz w:val="28"/>
          <w:szCs w:val="28"/>
        </w:rPr>
        <w:t>бнародовать путем размещения на официальном сайте муниц</w:t>
      </w:r>
      <w:r w:rsidR="00206102">
        <w:rPr>
          <w:rFonts w:ascii="Times New Roman" w:hAnsi="Times New Roman"/>
          <w:bCs/>
          <w:sz w:val="28"/>
          <w:szCs w:val="28"/>
        </w:rPr>
        <w:t>ипального образования Крапивенское</w:t>
      </w:r>
      <w:r w:rsidRPr="00F85948">
        <w:rPr>
          <w:rFonts w:ascii="Times New Roman" w:hAnsi="Times New Roman"/>
          <w:bCs/>
          <w:sz w:val="28"/>
          <w:szCs w:val="28"/>
        </w:rPr>
        <w:t xml:space="preserve">  Щекинского района и на информационном стенде администрации муниц</w:t>
      </w:r>
      <w:r w:rsidR="00206102">
        <w:rPr>
          <w:rFonts w:ascii="Times New Roman" w:hAnsi="Times New Roman"/>
          <w:bCs/>
          <w:sz w:val="28"/>
          <w:szCs w:val="28"/>
        </w:rPr>
        <w:t>ипального образования Крапивенское  Щекинского по адресу:</w:t>
      </w:r>
      <w:r w:rsidR="00B87FF3">
        <w:rPr>
          <w:rFonts w:ascii="Times New Roman" w:hAnsi="Times New Roman"/>
          <w:bCs/>
          <w:sz w:val="28"/>
          <w:szCs w:val="28"/>
        </w:rPr>
        <w:t xml:space="preserve"> Тульская область, Щекинский район,</w:t>
      </w:r>
      <w:bookmarkStart w:id="0" w:name="_GoBack"/>
      <w:bookmarkEnd w:id="0"/>
      <w:r w:rsidR="0020610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0610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206102">
        <w:rPr>
          <w:rFonts w:ascii="Times New Roman" w:hAnsi="Times New Roman"/>
          <w:bCs/>
          <w:sz w:val="28"/>
          <w:szCs w:val="28"/>
        </w:rPr>
        <w:t>. Крапивна, ул. Советская, д.34.</w:t>
      </w:r>
    </w:p>
    <w:p w:rsidR="003E7A47" w:rsidRPr="00F85948" w:rsidRDefault="003E7A47" w:rsidP="00B3188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85948">
        <w:rPr>
          <w:rFonts w:ascii="Times New Roman" w:hAnsi="Times New Roman"/>
          <w:color w:val="000000"/>
          <w:sz w:val="28"/>
          <w:szCs w:val="28"/>
        </w:rPr>
        <w:t xml:space="preserve">3. Настоящее </w:t>
      </w:r>
      <w:r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Pr="00F85948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color w:val="000000"/>
          <w:sz w:val="28"/>
          <w:szCs w:val="28"/>
        </w:rPr>
        <w:t>обнародования.</w:t>
      </w:r>
    </w:p>
    <w:p w:rsidR="00B31887" w:rsidRDefault="00B3188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E7A47" w:rsidRPr="00C8130B" w:rsidRDefault="003E7A47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Глава администрации</w:t>
      </w:r>
    </w:p>
    <w:p w:rsidR="003E7A47" w:rsidRDefault="00206102" w:rsidP="00206102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>униципального образования</w:t>
      </w:r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3E7A47" w:rsidRPr="00B31887" w:rsidRDefault="00206102" w:rsidP="00B3188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Крапивенское </w:t>
      </w:r>
      <w:r w:rsidR="003E7A47" w:rsidRPr="00C8130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Щекинского района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А.В.Чеченкин</w:t>
      </w:r>
      <w:proofErr w:type="spellEnd"/>
      <w:r w:rsidR="003E7A4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B31887" w:rsidRDefault="00B3188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EA5F90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lastRenderedPageBreak/>
        <w:t>Приложение</w:t>
      </w:r>
    </w:p>
    <w:p w:rsidR="003E7A47" w:rsidRPr="00C8130B" w:rsidRDefault="003E7A47" w:rsidP="00EA5F90">
      <w:pPr>
        <w:spacing w:after="0" w:line="240" w:lineRule="auto"/>
        <w:jc w:val="right"/>
        <w:rPr>
          <w:rFonts w:ascii="Roboto" w:hAnsi="Roboto" w:cs="Arial"/>
          <w:color w:val="000000"/>
          <w:sz w:val="28"/>
          <w:szCs w:val="28"/>
          <w:lang w:eastAsia="ru-RU"/>
        </w:rPr>
      </w:pPr>
      <w:r w:rsidRP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A5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</w:t>
      </w: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 xml:space="preserve">постановлению администрации </w:t>
      </w:r>
    </w:p>
    <w:p w:rsidR="003E7A47" w:rsidRPr="00206102" w:rsidRDefault="003E7A47" w:rsidP="00206102">
      <w:pPr>
        <w:spacing w:after="0" w:line="240" w:lineRule="auto"/>
        <w:jc w:val="right"/>
        <w:rPr>
          <w:rFonts w:asciiTheme="minorHAnsi" w:hAnsiTheme="minorHAnsi" w:cs="Arial"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color w:val="000000"/>
          <w:sz w:val="28"/>
          <w:szCs w:val="28"/>
          <w:lang w:eastAsia="ru-RU"/>
        </w:rPr>
        <w:t>муниц</w:t>
      </w:r>
      <w:r w:rsidR="00206102">
        <w:rPr>
          <w:rFonts w:ascii="Roboto" w:hAnsi="Roboto" w:cs="Arial"/>
          <w:color w:val="000000"/>
          <w:sz w:val="28"/>
          <w:szCs w:val="28"/>
          <w:lang w:eastAsia="ru-RU"/>
        </w:rPr>
        <w:t xml:space="preserve">ипального образования </w:t>
      </w:r>
    </w:p>
    <w:p w:rsidR="003E7A47" w:rsidRPr="00206102" w:rsidRDefault="00206102" w:rsidP="00206102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Крапивенское </w:t>
      </w:r>
      <w:r w:rsidR="003E7A47" w:rsidRPr="00206102">
        <w:rPr>
          <w:rFonts w:ascii="Times New Roman" w:hAnsi="Times New Roman"/>
          <w:color w:val="000000"/>
          <w:sz w:val="28"/>
          <w:szCs w:val="28"/>
          <w:lang w:eastAsia="ru-RU"/>
        </w:rPr>
        <w:t>Щекинского района</w:t>
      </w:r>
    </w:p>
    <w:p w:rsidR="003E7A47" w:rsidRDefault="003E7A47" w:rsidP="00206102">
      <w:pPr>
        <w:spacing w:after="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  <w:r>
        <w:rPr>
          <w:rFonts w:ascii="Roboto" w:hAnsi="Roboto" w:cs="Arial"/>
          <w:color w:val="000000"/>
          <w:sz w:val="27"/>
          <w:szCs w:val="27"/>
          <w:lang w:eastAsia="ru-RU"/>
        </w:rPr>
        <w:t>о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т </w:t>
      </w:r>
      <w:r w:rsidR="00206102">
        <w:rPr>
          <w:rFonts w:ascii="Times New Roman" w:hAnsi="Times New Roman" w:cs="Arial"/>
          <w:color w:val="000000"/>
          <w:sz w:val="27"/>
          <w:szCs w:val="27"/>
          <w:lang w:eastAsia="ru-RU"/>
        </w:rPr>
        <w:t>_________</w:t>
      </w:r>
      <w:r>
        <w:rPr>
          <w:rFonts w:ascii="Roboto" w:hAnsi="Roboto" w:cs="Arial"/>
          <w:color w:val="000000"/>
          <w:sz w:val="27"/>
          <w:szCs w:val="27"/>
          <w:lang w:eastAsia="ru-RU"/>
        </w:rPr>
        <w:t xml:space="preserve">2022 </w:t>
      </w:r>
      <w:r w:rsidRPr="001F0B3D">
        <w:rPr>
          <w:rFonts w:ascii="Roboto" w:hAnsi="Roboto" w:cs="Arial"/>
          <w:color w:val="000000"/>
          <w:sz w:val="27"/>
          <w:szCs w:val="27"/>
          <w:lang w:eastAsia="ru-RU"/>
        </w:rPr>
        <w:t xml:space="preserve">г. № </w:t>
      </w:r>
      <w:r w:rsidR="00206102">
        <w:rPr>
          <w:rFonts w:ascii="Times New Roman" w:hAnsi="Times New Roman" w:cs="Arial"/>
          <w:color w:val="000000"/>
          <w:sz w:val="27"/>
          <w:szCs w:val="27"/>
          <w:lang w:eastAsia="ru-RU"/>
        </w:rPr>
        <w:t>___</w:t>
      </w:r>
    </w:p>
    <w:p w:rsidR="003E7A47" w:rsidRPr="00C8130B" w:rsidRDefault="003E7A47" w:rsidP="001F0B3D">
      <w:pPr>
        <w:spacing w:after="150" w:line="240" w:lineRule="auto"/>
        <w:jc w:val="right"/>
        <w:rPr>
          <w:rFonts w:ascii="Times New Roman" w:hAnsi="Times New Roman" w:cs="Arial"/>
          <w:color w:val="000000"/>
          <w:sz w:val="27"/>
          <w:szCs w:val="27"/>
          <w:lang w:eastAsia="ru-RU"/>
        </w:rPr>
      </w:pPr>
    </w:p>
    <w:p w:rsidR="003E7A47" w:rsidRDefault="003E7A47" w:rsidP="00EA5F90">
      <w:pPr>
        <w:spacing w:after="0"/>
        <w:jc w:val="center"/>
        <w:rPr>
          <w:rFonts w:asciiTheme="minorHAnsi" w:hAnsiTheme="minorHAnsi" w:cs="Arial"/>
          <w:b/>
          <w:bCs/>
          <w:color w:val="000000"/>
          <w:sz w:val="28"/>
          <w:szCs w:val="28"/>
          <w:lang w:eastAsia="ru-RU"/>
        </w:rPr>
      </w:pP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Порядок создания и деятельности координационных или совещательных органов в области развития малого и среднего предпринимательства на территории муниц</w:t>
      </w:r>
      <w:r w:rsidR="00206102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 xml:space="preserve">ипального образования </w:t>
      </w:r>
      <w:r w:rsidR="00206102"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Крапивенское</w:t>
      </w:r>
      <w:r w:rsidRPr="002061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8130B">
        <w:rPr>
          <w:rFonts w:ascii="Roboto" w:hAnsi="Roboto" w:cs="Arial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206102" w:rsidRPr="00206102" w:rsidRDefault="00206102" w:rsidP="00206102">
      <w:pPr>
        <w:spacing w:after="0"/>
        <w:jc w:val="center"/>
        <w:rPr>
          <w:rFonts w:asciiTheme="minorHAnsi" w:hAnsiTheme="minorHAnsi" w:cs="Arial"/>
          <w:color w:val="000000"/>
          <w:sz w:val="28"/>
          <w:szCs w:val="28"/>
          <w:lang w:eastAsia="ru-RU"/>
        </w:rPr>
      </w:pP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администрацией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- координационные или совещательные органы и администрация соответственно), в сельском поселении.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Координационные или совещательные органы создаются в целях: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повышения роли субъектов малого и среднего предпринимательства в социально-экономическом развитии территории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3) исследования и обобщения проблем субъектов малого и среднего предпринимательства, защита их законных прав и интересов в органах государственной власти области и органах местного самоуправления;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5)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6) проведения общественной экспертизы проектов муниципальных правовых актов сельского поселения, регулирующих развитие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4. Координационные или совещательные органы могут быть образованы в случае обращения некоммерческих организаций сельского поселения, выражающих интересы субъектов малого и среднего предпринимательства (далее - некоммерческие организации), в администрацию с предложением создать при данных органах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Координационные или совещательные органы создаются решением администрации. О принятом решении администрация в течение месяца в письменной форме уведомляют обратившиеся некоммерческие организации. Решения администрации о создании координационных или совещательных органов в области развития малого и среднего предпринимательства подлежат обнародованию, путем размещения на официальном сайте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Координационные или совещательные органы в сфере развития малого и среднего предпринимательства создаются при главе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ипального образования Крапивенское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7. Образование координационных или совещательных органов осуществляется постановлением администрации.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В состав координационных или совещательных органов могут входить представители администрации, представители органов государственной власти, а так же по согласованию представители общественных организаций, союзов и ассоциаций предпринимателей,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организаций инфраструктуры поддержки малого и среднего предпринимательства, субъекты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9. Состав координационных или совещательных органов утверждается постановлением администрации,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Председателем координационного или совещательного органа является глава администрации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муници</w:t>
      </w:r>
      <w:r w:rsidR="00EA5F9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пального образования Крапивенское </w:t>
      </w:r>
      <w:r w:rsidRPr="00206102">
        <w:rPr>
          <w:rFonts w:ascii="Times New Roman" w:hAnsi="Times New Roman"/>
          <w:bCs/>
          <w:color w:val="000000"/>
          <w:sz w:val="28"/>
          <w:szCs w:val="28"/>
          <w:lang w:eastAsia="ru-RU"/>
        </w:rPr>
        <w:t>Щекинского района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Председатель координационного или совещательного органа: формирует повестку дня заседаний </w:t>
      </w:r>
      <w:proofErr w:type="gramStart"/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координационного</w:t>
      </w:r>
      <w:proofErr w:type="gramEnd"/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совещательного органа; организует работу координационного или совещательного органа и председательствует на его заседаниях; утверждает протоколы заседаний координационного или совещательного органа; вносит предложения по изменению состава координационного или совещательного органа; направляет информацию о деятельности координационного или совещательного органа и решения координационного или совещательного органа: руководителям заинтересованных исполнительных органов государственной власти и органам местного самоуправления, а также другим заинтересованным лицам; осуществляет иные действия, необходимые для обеспечения деятельности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12.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13. Заместитель председателя координационного или совещательного органа по поручению председателя координационного или совещательного органа: организует подготовку и председательствует на заседании координационного или совещательного органа;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14. Секретарь координационного или совещательного органа (далее - секретарь) назначается постановлением главы администрации, при котором создается координационный или совещательный орган.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начала, оповещение его членов о времени, месте проведения и повестке заседаний, ведение, оформление и хранение протоколов заседаний.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15. Заседания координационного или совещательного органа проводятся в соответствии с утверждаемым им планом деятельности, но не реже одного раза в полугодие. В случае необходимости и по инициативе,</w:t>
      </w:r>
      <w:r w:rsidR="005D6DF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поддержанной не менее</w:t>
      </w: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16. Руководство заседанием координационного или совещательного органа осуществляет председатель. В отсутствие председателя заседание проводит его заместитель.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17.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18. Заседание координационного или совещательного органа считается правомочным, если на нем присутствует не менее половины его членов.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21. Координационный или совещательный орган имеет право запрашивать в установленном порядке материалы по вопросам, относящимся к сфере его деятельности.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t>22.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администрацией.</w:t>
      </w:r>
    </w:p>
    <w:p w:rsidR="003E7A47" w:rsidRPr="00206102" w:rsidRDefault="003E7A47" w:rsidP="0020610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6102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23. Регламент работы координационного или совещательного органа утверждается на его заседании.</w:t>
      </w:r>
    </w:p>
    <w:p w:rsidR="003E7A47" w:rsidRPr="00206102" w:rsidRDefault="003E7A47" w:rsidP="00206102">
      <w:pPr>
        <w:spacing w:after="0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Pr="00206102" w:rsidRDefault="003E7A47" w:rsidP="0020610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p w:rsidR="003E7A47" w:rsidRDefault="003E7A47" w:rsidP="00C8130B">
      <w:pPr>
        <w:spacing w:line="360" w:lineRule="auto"/>
        <w:rPr>
          <w:sz w:val="28"/>
          <w:szCs w:val="28"/>
        </w:rPr>
      </w:pPr>
    </w:p>
    <w:sectPr w:rsidR="003E7A47" w:rsidSect="00206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36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A11"/>
    <w:rsid w:val="00026E2E"/>
    <w:rsid w:val="00027D8E"/>
    <w:rsid w:val="00031555"/>
    <w:rsid w:val="00033399"/>
    <w:rsid w:val="00034860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6B9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B3D"/>
    <w:rsid w:val="001F0E8B"/>
    <w:rsid w:val="001F0F2E"/>
    <w:rsid w:val="001F220A"/>
    <w:rsid w:val="001F55DE"/>
    <w:rsid w:val="001F6E5C"/>
    <w:rsid w:val="00200A74"/>
    <w:rsid w:val="00202F7A"/>
    <w:rsid w:val="002044F1"/>
    <w:rsid w:val="00206102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08DC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D7499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3B2C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1D07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A4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34C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6DF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6F64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CB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112E"/>
    <w:rsid w:val="007B207F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1110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509D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1887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077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87FF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30B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66E36"/>
    <w:rsid w:val="00D70BF3"/>
    <w:rsid w:val="00D7136A"/>
    <w:rsid w:val="00D73112"/>
    <w:rsid w:val="00D73F1B"/>
    <w:rsid w:val="00D74DE0"/>
    <w:rsid w:val="00D77A2F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5B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37963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5F90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4BE6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3510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5948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link w:val="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a3">
    <w:name w:val="Hyperlink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a4">
    <w:name w:val="Strong"/>
    <w:uiPriority w:val="99"/>
    <w:qFormat/>
    <w:rsid w:val="001F0B3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F0B3D"/>
    <w:pPr>
      <w:spacing w:before="300" w:after="150" w:line="240" w:lineRule="auto"/>
      <w:outlineLvl w:val="0"/>
    </w:pPr>
    <w:rPr>
      <w:rFonts w:ascii="Helvetica" w:eastAsia="Times New Roman" w:hAnsi="Helvetica"/>
      <w:kern w:val="36"/>
      <w:sz w:val="54"/>
      <w:szCs w:val="54"/>
      <w:lang w:eastAsia="ru-RU"/>
    </w:rPr>
  </w:style>
  <w:style w:type="paragraph" w:styleId="2">
    <w:name w:val="heading 2"/>
    <w:basedOn w:val="a"/>
    <w:link w:val="20"/>
    <w:uiPriority w:val="99"/>
    <w:qFormat/>
    <w:rsid w:val="001F0B3D"/>
    <w:pPr>
      <w:spacing w:before="300" w:after="150" w:line="240" w:lineRule="auto"/>
      <w:outlineLvl w:val="1"/>
    </w:pPr>
    <w:rPr>
      <w:rFonts w:ascii="Helvetica" w:eastAsia="Times New Roman" w:hAnsi="Helvetica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0B3D"/>
    <w:rPr>
      <w:rFonts w:ascii="Helvetica" w:hAnsi="Helvetica" w:cs="Times New Roman"/>
      <w:kern w:val="36"/>
      <w:sz w:val="54"/>
      <w:szCs w:val="54"/>
      <w:lang w:eastAsia="ru-RU"/>
    </w:rPr>
  </w:style>
  <w:style w:type="character" w:customStyle="1" w:styleId="20">
    <w:name w:val="Заголовок 2 Знак"/>
    <w:link w:val="2"/>
    <w:uiPriority w:val="99"/>
    <w:locked/>
    <w:rsid w:val="001F0B3D"/>
    <w:rPr>
      <w:rFonts w:ascii="Helvetica" w:hAnsi="Helvetica" w:cs="Times New Roman"/>
      <w:sz w:val="45"/>
      <w:szCs w:val="45"/>
      <w:lang w:eastAsia="ru-RU"/>
    </w:rPr>
  </w:style>
  <w:style w:type="character" w:styleId="a3">
    <w:name w:val="Hyperlink"/>
    <w:uiPriority w:val="99"/>
    <w:semiHidden/>
    <w:rsid w:val="001F0B3D"/>
    <w:rPr>
      <w:rFonts w:cs="Times New Roman"/>
      <w:color w:val="428BCA"/>
      <w:u w:val="none"/>
      <w:effect w:val="none"/>
      <w:shd w:val="clear" w:color="auto" w:fill="auto"/>
    </w:rPr>
  </w:style>
  <w:style w:type="character" w:styleId="a4">
    <w:name w:val="Strong"/>
    <w:uiPriority w:val="99"/>
    <w:qFormat/>
    <w:rsid w:val="001F0B3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1F0B3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F0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F0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9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944F3-6E65-40CA-8B22-1584112F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1</cp:lastModifiedBy>
  <cp:revision>8</cp:revision>
  <cp:lastPrinted>2022-02-22T06:14:00Z</cp:lastPrinted>
  <dcterms:created xsi:type="dcterms:W3CDTF">2022-03-09T08:32:00Z</dcterms:created>
  <dcterms:modified xsi:type="dcterms:W3CDTF">2022-03-09T08:42:00Z</dcterms:modified>
</cp:coreProperties>
</file>