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>По состоянию на 1</w:t>
      </w:r>
      <w:r>
        <w:rPr>
          <w:rFonts w:ascii="PT Astra Serif" w:hAnsi="PT Astra Serif"/>
          <w:b/>
        </w:rPr>
        <w:t>9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2</w:t>
            </w:r>
            <w:r>
              <w:rPr>
                <w:lang w:val="ru-RU"/>
              </w:rPr>
              <w:t>5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 w:ascii="Times New Roman" w:hAnsi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</w:t>
            </w: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/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Application>LibreOffice/7.0.4.2$Windows_X86_64 LibreOffice_project/dcf040e67528d9187c66b2379df5ea4407429775</Application>
  <AppVersion>15.0000</AppVersion>
  <Pages>3</Pages>
  <Words>479</Words>
  <Characters>4544</Characters>
  <CharactersWithSpaces>5014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2024-06-19T08:57:35Z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