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88" w:rsidRDefault="00740688" w:rsidP="00740688">
      <w:pPr>
        <w:pStyle w:val="1"/>
        <w:shd w:val="clear" w:color="auto" w:fill="FFFFFF"/>
        <w:spacing w:before="0" w:after="150" w:line="288" w:lineRule="atLeast"/>
        <w:rPr>
          <w:rFonts w:ascii="Times New Roman" w:hAnsi="Times New Roman" w:cs="Times New Roman"/>
          <w:bCs w:val="0"/>
          <w:kern w:val="0"/>
          <w:sz w:val="28"/>
          <w:szCs w:val="28"/>
        </w:rPr>
      </w:pPr>
    </w:p>
    <w:p w:rsidR="00F80E1B" w:rsidRPr="00740688" w:rsidRDefault="008462F5" w:rsidP="00740688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выявлено более 28 тысяч правообладателей ранее учтенных объектов недвижимости</w:t>
      </w:r>
      <w:r w:rsidR="0070291E">
        <w:rPr>
          <w:rFonts w:ascii="Times New Roman" w:hAnsi="Times New Roman" w:cs="Times New Roman"/>
          <w:sz w:val="28"/>
          <w:szCs w:val="28"/>
        </w:rPr>
        <w:t xml:space="preserve"> в Тульской области</w:t>
      </w:r>
    </w:p>
    <w:p w:rsidR="008462F5" w:rsidRDefault="008462F5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462F5">
        <w:rPr>
          <w:rFonts w:ascii="Times New Roman" w:hAnsi="Times New Roman"/>
          <w:sz w:val="28"/>
          <w:szCs w:val="28"/>
          <w:shd w:val="clear" w:color="auto" w:fill="FFFFFF"/>
        </w:rPr>
        <w:t>В Тульской области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выполняются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работы по выявлению правообладателей ранее учтенных объектов, сведения о которых не содержатся в Едином государственном реестре недвижимости</w:t>
      </w:r>
      <w:r w:rsidR="00686BE1">
        <w:rPr>
          <w:rFonts w:ascii="Times New Roman" w:hAnsi="Times New Roman"/>
          <w:sz w:val="28"/>
          <w:szCs w:val="28"/>
          <w:shd w:val="clear" w:color="auto" w:fill="FFFFFF"/>
        </w:rPr>
        <w:t xml:space="preserve"> (ЕГРН</w:t>
      </w:r>
      <w:bookmarkStart w:id="0" w:name="_GoBack"/>
      <w:bookmarkEnd w:id="0"/>
      <w:r w:rsidR="00686BE1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Так, за 2023 года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 xml:space="preserve"> ЕГРН пополнился сведениями о правообладателях 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>28</w:t>
      </w:r>
      <w:r w:rsidR="0070291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>332</w:t>
      </w:r>
      <w:r w:rsidR="0070291E">
        <w:rPr>
          <w:rFonts w:ascii="Times New Roman" w:hAnsi="Times New Roman"/>
          <w:sz w:val="28"/>
          <w:szCs w:val="28"/>
          <w:shd w:val="clear" w:color="auto" w:fill="FFFFFF"/>
        </w:rPr>
        <w:t xml:space="preserve"> ранее учтенных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объектов</w:t>
      </w:r>
      <w:r w:rsidR="0070291E">
        <w:rPr>
          <w:rFonts w:ascii="Times New Roman" w:hAnsi="Times New Roman"/>
          <w:sz w:val="28"/>
          <w:szCs w:val="28"/>
          <w:shd w:val="clear" w:color="auto" w:fill="FFFFFF"/>
        </w:rPr>
        <w:t xml:space="preserve"> недвижимости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462F5" w:rsidRDefault="008462F5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62F5" w:rsidRDefault="008462F5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8462F5">
        <w:rPr>
          <w:rFonts w:ascii="Times New Roman" w:hAnsi="Times New Roman"/>
          <w:sz w:val="28"/>
          <w:szCs w:val="28"/>
          <w:shd w:val="clear" w:color="auto" w:fill="FFFFFF"/>
        </w:rPr>
        <w:t>анее учтенными объектами недвижимости считаются в том числе те объекты, права на которые возникли до вступления в силу Федерального закона от 21.07.1997 № 122-ФЗ «О государственной регистрации прав на недвижимое имущество и сделок с ним» и которые признаются юридически действительными при отсутствии их государственной регистрации.</w:t>
      </w:r>
    </w:p>
    <w:p w:rsidR="008462F5" w:rsidRPr="008462F5" w:rsidRDefault="008462F5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86BE1" w:rsidRPr="00686BE1" w:rsidRDefault="008462F5" w:rsidP="00686B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777777"/>
          <w:sz w:val="23"/>
          <w:szCs w:val="23"/>
          <w:shd w:val="clear" w:color="auto" w:fill="FFFFFF"/>
        </w:rPr>
        <w:t> </w:t>
      </w:r>
      <w:r w:rsidRPr="00686BE1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686BE1">
        <w:rPr>
          <w:rFonts w:ascii="Times New Roman" w:hAnsi="Times New Roman"/>
          <w:sz w:val="28"/>
          <w:szCs w:val="28"/>
          <w:shd w:val="clear" w:color="auto" w:fill="FFFFFF"/>
        </w:rPr>
        <w:t>рганы местного самоуправления самостоятельно</w:t>
      </w:r>
      <w:r w:rsidRPr="00686BE1">
        <w:rPr>
          <w:rFonts w:ascii="Times New Roman" w:hAnsi="Times New Roman"/>
          <w:sz w:val="28"/>
          <w:szCs w:val="28"/>
          <w:shd w:val="clear" w:color="auto" w:fill="FFFFFF"/>
        </w:rPr>
        <w:t xml:space="preserve"> проводят работу по выявлению правообладателей таких объектов недвижимости</w:t>
      </w:r>
      <w:r w:rsidRPr="00686BE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686BE1" w:rsidRPr="00686BE1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 выявления собственников ранее учтенных объектов недвижимости </w:t>
      </w:r>
      <w:r w:rsidR="00686BE1">
        <w:rPr>
          <w:rFonts w:ascii="Times New Roman" w:hAnsi="Times New Roman"/>
          <w:sz w:val="28"/>
          <w:szCs w:val="28"/>
          <w:shd w:val="clear" w:color="auto" w:fill="FFFFFF"/>
        </w:rPr>
        <w:t>органы местного самоуправления</w:t>
      </w:r>
      <w:r w:rsidR="00686BE1" w:rsidRPr="00686BE1">
        <w:rPr>
          <w:rFonts w:ascii="Times New Roman" w:hAnsi="Times New Roman"/>
          <w:sz w:val="28"/>
          <w:szCs w:val="28"/>
          <w:shd w:val="clear" w:color="auto" w:fill="FFFFFF"/>
        </w:rPr>
        <w:t xml:space="preserve"> проинформируют их об этом и в случае отсутствия возражений от граждан, самостоятельно направят в </w:t>
      </w:r>
      <w:r w:rsidR="00686BE1">
        <w:rPr>
          <w:rFonts w:ascii="Times New Roman" w:hAnsi="Times New Roman"/>
          <w:sz w:val="28"/>
          <w:szCs w:val="28"/>
          <w:shd w:val="clear" w:color="auto" w:fill="FFFFFF"/>
        </w:rPr>
        <w:t>Управление</w:t>
      </w:r>
      <w:r w:rsidR="00686BE1" w:rsidRPr="00686BE1">
        <w:rPr>
          <w:rFonts w:ascii="Times New Roman" w:hAnsi="Times New Roman"/>
          <w:sz w:val="28"/>
          <w:szCs w:val="28"/>
          <w:shd w:val="clear" w:color="auto" w:fill="FFFFFF"/>
        </w:rPr>
        <w:t xml:space="preserve"> заявления о внесении в ЕГРН соответствующих сведений о правообладателе.</w:t>
      </w:r>
    </w:p>
    <w:p w:rsidR="0070291E" w:rsidRPr="00686BE1" w:rsidRDefault="0070291E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62F5" w:rsidRPr="0070291E" w:rsidRDefault="008462F5" w:rsidP="007029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0291E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70291E" w:rsidRPr="0070291E">
        <w:rPr>
          <w:rFonts w:ascii="Times New Roman" w:hAnsi="Times New Roman"/>
          <w:sz w:val="28"/>
          <w:szCs w:val="28"/>
        </w:rPr>
        <w:t>П</w:t>
      </w:r>
      <w:r w:rsidR="0070291E" w:rsidRPr="0070291E">
        <w:rPr>
          <w:rFonts w:ascii="Times New Roman" w:hAnsi="Times New Roman"/>
          <w:sz w:val="28"/>
          <w:szCs w:val="28"/>
        </w:rPr>
        <w:t xml:space="preserve">равообладатель ранее учтенного объекта недвижимости по желанию может сам обратиться в ближайший </w:t>
      </w:r>
      <w:r w:rsidR="0070291E" w:rsidRPr="0070291E">
        <w:rPr>
          <w:rFonts w:ascii="Times New Roman" w:hAnsi="Times New Roman"/>
          <w:sz w:val="28"/>
          <w:szCs w:val="28"/>
        </w:rPr>
        <w:t>МФЦ</w:t>
      </w:r>
      <w:r w:rsidR="0070291E" w:rsidRPr="0070291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0291E">
        <w:rPr>
          <w:rFonts w:ascii="Times New Roman" w:hAnsi="Times New Roman"/>
          <w:sz w:val="28"/>
          <w:szCs w:val="28"/>
          <w:shd w:val="clear" w:color="auto" w:fill="FFFFFF"/>
        </w:rPr>
        <w:t>с заявлением о внесении сведений в ЕГРН о ранее учтенном объекте или государственной регистрации прав, приложив к нему правоустанавливающий документ на объект недвижимости или документ подтверждающий ранее произведенный технический учет</w:t>
      </w:r>
      <w:r w:rsidR="0070291E" w:rsidRPr="0070291E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70291E" w:rsidRPr="008462F5">
        <w:rPr>
          <w:rFonts w:ascii="Times New Roman" w:hAnsi="Times New Roman"/>
          <w:sz w:val="28"/>
          <w:szCs w:val="28"/>
          <w:shd w:val="clear" w:color="auto" w:fill="FFFFFF"/>
        </w:rPr>
        <w:t xml:space="preserve">Также подать заявление о внесении сведений в ЕГРН или государственной регистрации прав ранее учтенного объекта недвижимости можно через «Личный кабинет» </w:t>
      </w:r>
      <w:r w:rsidR="0070291E">
        <w:rPr>
          <w:rFonts w:ascii="Times New Roman" w:hAnsi="Times New Roman"/>
          <w:sz w:val="28"/>
          <w:szCs w:val="28"/>
          <w:shd w:val="clear" w:color="auto" w:fill="FFFFFF"/>
        </w:rPr>
        <w:t xml:space="preserve">на официальном сайте </w:t>
      </w:r>
      <w:proofErr w:type="spellStart"/>
      <w:r w:rsidR="0070291E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70291E">
        <w:rPr>
          <w:rFonts w:ascii="Times New Roman" w:hAnsi="Times New Roman"/>
          <w:sz w:val="28"/>
          <w:szCs w:val="28"/>
          <w:shd w:val="clear" w:color="auto" w:fill="FFFFFF"/>
        </w:rPr>
        <w:t>», - рассказа</w:t>
      </w:r>
      <w:r w:rsidR="0070291E" w:rsidRPr="0070291E">
        <w:rPr>
          <w:rFonts w:ascii="Times New Roman" w:hAnsi="Times New Roman"/>
          <w:sz w:val="28"/>
          <w:szCs w:val="28"/>
          <w:shd w:val="clear" w:color="auto" w:fill="FFFFFF"/>
        </w:rPr>
        <w:t>ла руководитель</w:t>
      </w:r>
      <w:r w:rsidRPr="0070291E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</w:t>
      </w:r>
      <w:proofErr w:type="spellStart"/>
      <w:r w:rsidRPr="0070291E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70291E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</w:t>
      </w:r>
      <w:r w:rsidR="0070291E" w:rsidRPr="0070291E">
        <w:rPr>
          <w:rFonts w:ascii="Times New Roman" w:hAnsi="Times New Roman"/>
          <w:sz w:val="28"/>
          <w:szCs w:val="28"/>
          <w:shd w:val="clear" w:color="auto" w:fill="FFFFFF"/>
        </w:rPr>
        <w:t>Ольга Морозова</w:t>
      </w:r>
      <w:r w:rsidRPr="0070291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462F5" w:rsidRDefault="008462F5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0291E" w:rsidRDefault="0070291E" w:rsidP="008462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291E">
        <w:rPr>
          <w:rFonts w:ascii="Times New Roman" w:hAnsi="Times New Roman"/>
          <w:sz w:val="28"/>
          <w:szCs w:val="28"/>
        </w:rPr>
        <w:t>Предоставление данной государственной услуги является бесплатной, поэтому госпошлина за государственную регистрацию права на ранее учтенный о</w:t>
      </w:r>
      <w:r>
        <w:rPr>
          <w:rFonts w:ascii="Times New Roman" w:hAnsi="Times New Roman"/>
          <w:sz w:val="28"/>
          <w:szCs w:val="28"/>
        </w:rPr>
        <w:t>бъект недвижимости не взимается</w:t>
      </w:r>
      <w:r>
        <w:rPr>
          <w:rFonts w:ascii="Times New Roman" w:hAnsi="Times New Roman"/>
          <w:sz w:val="28"/>
          <w:szCs w:val="28"/>
        </w:rPr>
        <w:t>.</w:t>
      </w:r>
    </w:p>
    <w:sectPr w:rsidR="0070291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3BB2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228A"/>
    <w:rsid w:val="00143615"/>
    <w:rsid w:val="00143912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645C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14C9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0614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E79AA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37EE2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BE1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291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0688"/>
    <w:rsid w:val="00742382"/>
    <w:rsid w:val="00742E85"/>
    <w:rsid w:val="00743427"/>
    <w:rsid w:val="00745887"/>
    <w:rsid w:val="00747680"/>
    <w:rsid w:val="00753432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8AE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2F5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457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0E1B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E45946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57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2024-01-23T13:00:00Z</cp:lastPrinted>
  <dcterms:created xsi:type="dcterms:W3CDTF">2024-01-23T15:03:00Z</dcterms:created>
  <dcterms:modified xsi:type="dcterms:W3CDTF">2024-01-23T15:03:00Z</dcterms:modified>
</cp:coreProperties>
</file>