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7684" w:rsidRDefault="00C60FAA" w:rsidP="003576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текущего года в</w:t>
      </w:r>
      <w:r w:rsidR="00103508">
        <w:rPr>
          <w:rFonts w:ascii="Times New Roman" w:hAnsi="Times New Roman"/>
          <w:b/>
          <w:sz w:val="28"/>
          <w:szCs w:val="28"/>
        </w:rPr>
        <w:t xml:space="preserve"> Тульской области </w:t>
      </w:r>
      <w:r w:rsidR="00357684">
        <w:rPr>
          <w:rFonts w:ascii="Times New Roman" w:hAnsi="Times New Roman"/>
          <w:b/>
          <w:sz w:val="28"/>
          <w:szCs w:val="28"/>
        </w:rPr>
        <w:t>выявлен</w:t>
      </w:r>
      <w:r>
        <w:rPr>
          <w:rFonts w:ascii="Times New Roman" w:hAnsi="Times New Roman"/>
          <w:b/>
          <w:sz w:val="28"/>
          <w:szCs w:val="28"/>
        </w:rPr>
        <w:t>о более 22 тысяч</w:t>
      </w:r>
      <w:r w:rsidR="00357684">
        <w:rPr>
          <w:rFonts w:ascii="Times New Roman" w:hAnsi="Times New Roman"/>
          <w:b/>
          <w:sz w:val="28"/>
          <w:szCs w:val="28"/>
        </w:rPr>
        <w:t xml:space="preserve"> правообладателей ранее учтенных объектов недвижимости</w:t>
      </w:r>
    </w:p>
    <w:p w:rsidR="00AA193A" w:rsidRPr="00233FC4" w:rsidRDefault="00AA193A" w:rsidP="00233FC4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Тульской области продолжаются работы по</w:t>
      </w:r>
      <w:r w:rsidRPr="00AA193A">
        <w:rPr>
          <w:rFonts w:ascii="Times New Roman" w:hAnsi="Times New Roman"/>
          <w:sz w:val="28"/>
          <w:szCs w:val="28"/>
        </w:rPr>
        <w:t xml:space="preserve"> выявл</w:t>
      </w:r>
      <w:r>
        <w:rPr>
          <w:rFonts w:ascii="Times New Roman" w:hAnsi="Times New Roman"/>
          <w:sz w:val="28"/>
          <w:szCs w:val="28"/>
        </w:rPr>
        <w:t>ению</w:t>
      </w:r>
      <w:r w:rsidRPr="00AA193A">
        <w:rPr>
          <w:rFonts w:ascii="Times New Roman" w:hAnsi="Times New Roman"/>
          <w:sz w:val="28"/>
          <w:szCs w:val="28"/>
        </w:rPr>
        <w:t xml:space="preserve"> правообладателей ранее учтенных объектов, сведения о которых не содержатся в Едином государственном реестре недвижимости. 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начала текущего года, ЕГРН пополнился сведениями </w:t>
      </w:r>
      <w:r w:rsidR="00233FC4" w:rsidRPr="00357684">
        <w:rPr>
          <w:rFonts w:ascii="Times New Roman" w:hAnsi="Times New Roman"/>
          <w:sz w:val="28"/>
          <w:szCs w:val="28"/>
        </w:rPr>
        <w:t>о правообладателях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 xml:space="preserve"> 22 767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60FAA" w:rsidRPr="00C60FAA" w:rsidRDefault="00C60FAA" w:rsidP="00233FC4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0FAA">
        <w:rPr>
          <w:rFonts w:ascii="Times New Roman" w:hAnsi="Times New Roman"/>
          <w:sz w:val="28"/>
          <w:szCs w:val="28"/>
          <w:shd w:val="clear" w:color="auto" w:fill="FFFFFF"/>
        </w:rPr>
        <w:t xml:space="preserve">Полномочиями по выявлению правообладателей наделены </w:t>
      </w:r>
      <w:bookmarkStart w:id="0" w:name="_GoBack"/>
      <w:bookmarkEnd w:id="0"/>
      <w:r w:rsidRPr="00C60FAA">
        <w:rPr>
          <w:rFonts w:ascii="Times New Roman" w:hAnsi="Times New Roman"/>
          <w:sz w:val="28"/>
          <w:szCs w:val="28"/>
          <w:shd w:val="clear" w:color="auto" w:fill="FFFFFF"/>
        </w:rPr>
        <w:t xml:space="preserve">органы местного самоуправления. 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Выявляются правообладатели ранее учтенных объектов недвижимости, в том числе путем межведомственного взаимодействия с иными органами, и направляется информация в Управление для последующего внесения в Единый государственный реестр недвижимости (ЕГРН). </w:t>
      </w:r>
    </w:p>
    <w:p w:rsidR="00233FC4" w:rsidRDefault="00233FC4" w:rsidP="00357684">
      <w:pPr>
        <w:shd w:val="clear" w:color="auto" w:fill="FFFFFF"/>
        <w:spacing w:before="150" w:after="30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33FC4">
        <w:rPr>
          <w:rFonts w:ascii="Times New Roman" w:hAnsi="Times New Roman"/>
          <w:sz w:val="28"/>
          <w:szCs w:val="28"/>
          <w:shd w:val="clear" w:color="auto" w:fill="FFFFFF"/>
        </w:rPr>
        <w:t>Дополнительных действий со стороны правообладателей не требуется.</w:t>
      </w:r>
      <w:r w:rsidRPr="00233FC4">
        <w:rPr>
          <w:rFonts w:ascii="Arial" w:hAnsi="Arial" w:cs="Arial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</w:rPr>
        <w:t>Однако в</w:t>
      </w:r>
      <w:r w:rsidR="00357684" w:rsidRPr="00357684">
        <w:rPr>
          <w:rFonts w:ascii="Times New Roman" w:hAnsi="Times New Roman"/>
          <w:sz w:val="28"/>
          <w:szCs w:val="28"/>
        </w:rPr>
        <w:t xml:space="preserve">ладельцы ранее учтенных объектов недвижимости могут самостоятельно зарегистрировать свои права. Для этого необходимо обратиться в офисы МФЦ 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 или документ подтверждающий ранее </w:t>
      </w:r>
      <w:r>
        <w:rPr>
          <w:rFonts w:ascii="Times New Roman" w:hAnsi="Times New Roman"/>
          <w:sz w:val="28"/>
          <w:szCs w:val="28"/>
        </w:rPr>
        <w:t xml:space="preserve">произведенный технический учет»,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357684" w:rsidRPr="00357684" w:rsidRDefault="00357684" w:rsidP="00357684">
      <w:pPr>
        <w:shd w:val="clear" w:color="auto" w:fill="FFFFFF"/>
        <w:spacing w:before="150" w:after="30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57684">
        <w:rPr>
          <w:rFonts w:ascii="Times New Roman" w:hAnsi="Times New Roman"/>
          <w:sz w:val="28"/>
          <w:szCs w:val="28"/>
        </w:rPr>
        <w:t xml:space="preserve"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 w:rsidRPr="0035768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57684">
        <w:rPr>
          <w:rFonts w:ascii="Times New Roman" w:hAnsi="Times New Roman"/>
          <w:sz w:val="28"/>
          <w:szCs w:val="28"/>
        </w:rPr>
        <w:t>. Государственная пошлина за регистрацию ранее возникших прав не уплачивается.</w:t>
      </w:r>
    </w:p>
    <w:p w:rsidR="003E6706" w:rsidRPr="005E7E50" w:rsidRDefault="003E6706" w:rsidP="00AA193A">
      <w:pPr>
        <w:shd w:val="clear" w:color="auto" w:fill="FFFFFF"/>
        <w:spacing w:after="225" w:line="270" w:lineRule="atLeast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5254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FC4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57684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3BA6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1602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5B2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4E31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93A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06D0F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0FAA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357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6D4B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31C2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2023-11-16T10:42:00Z</cp:lastPrinted>
  <dcterms:created xsi:type="dcterms:W3CDTF">2023-11-16T10:42:00Z</dcterms:created>
  <dcterms:modified xsi:type="dcterms:W3CDTF">2023-11-16T11:59:00Z</dcterms:modified>
</cp:coreProperties>
</file>