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3D6F4E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На </w:t>
      </w:r>
      <w:r w:rsidR="006A7306">
        <w:rPr>
          <w:rStyle w:val="extended-textfull"/>
          <w:b/>
          <w:sz w:val="28"/>
          <w:szCs w:val="28"/>
        </w:rPr>
        <w:t>прошлой</w:t>
      </w:r>
      <w:r>
        <w:rPr>
          <w:rStyle w:val="extended-textfull"/>
          <w:b/>
          <w:sz w:val="28"/>
          <w:szCs w:val="28"/>
        </w:rPr>
        <w:t xml:space="preserve"> неделе </w:t>
      </w:r>
      <w:r w:rsidR="006A7306">
        <w:rPr>
          <w:rStyle w:val="extended-textfull"/>
          <w:b/>
          <w:sz w:val="28"/>
          <w:szCs w:val="28"/>
        </w:rPr>
        <w:t>322</w:t>
      </w:r>
      <w:r>
        <w:rPr>
          <w:rStyle w:val="extended-textfull"/>
          <w:b/>
          <w:sz w:val="28"/>
          <w:szCs w:val="28"/>
        </w:rPr>
        <w:t xml:space="preserve"> </w:t>
      </w:r>
      <w:r w:rsidR="006A7306">
        <w:rPr>
          <w:rStyle w:val="extended-textfull"/>
          <w:b/>
          <w:sz w:val="28"/>
          <w:szCs w:val="28"/>
        </w:rPr>
        <w:t>жителя Тульской области</w:t>
      </w:r>
      <w:r>
        <w:rPr>
          <w:rStyle w:val="extended-textfull"/>
          <w:b/>
          <w:sz w:val="28"/>
          <w:szCs w:val="28"/>
        </w:rPr>
        <w:t xml:space="preserve"> </w:t>
      </w:r>
      <w:r w:rsidR="006A7306">
        <w:rPr>
          <w:rStyle w:val="extended-textfull"/>
          <w:b/>
          <w:sz w:val="28"/>
          <w:szCs w:val="28"/>
        </w:rPr>
        <w:t>зарегистрировали</w:t>
      </w:r>
      <w:r>
        <w:rPr>
          <w:rStyle w:val="extended-textfull"/>
          <w:b/>
          <w:sz w:val="28"/>
          <w:szCs w:val="28"/>
        </w:rPr>
        <w:t xml:space="preserve"> ипотеку 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за период с </w:t>
      </w:r>
      <w:r w:rsidR="006A7306">
        <w:rPr>
          <w:rFonts w:ascii="Times New Roman" w:hAnsi="Times New Roman" w:cs="Times New Roman"/>
          <w:sz w:val="28"/>
          <w:szCs w:val="28"/>
        </w:rPr>
        <w:t>4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6A7306">
        <w:rPr>
          <w:rFonts w:ascii="Times New Roman" w:hAnsi="Times New Roman" w:cs="Times New Roman"/>
          <w:sz w:val="28"/>
          <w:szCs w:val="28"/>
        </w:rPr>
        <w:t>10</w:t>
      </w:r>
      <w:r w:rsidR="009E62D5">
        <w:rPr>
          <w:rFonts w:ascii="Times New Roman" w:hAnsi="Times New Roman" w:cs="Times New Roman"/>
          <w:sz w:val="28"/>
          <w:szCs w:val="28"/>
        </w:rPr>
        <w:t xml:space="preserve"> ию</w:t>
      </w:r>
      <w:r w:rsidR="008646CB">
        <w:rPr>
          <w:rFonts w:ascii="Times New Roman" w:hAnsi="Times New Roman" w:cs="Times New Roman"/>
          <w:sz w:val="28"/>
          <w:szCs w:val="28"/>
        </w:rPr>
        <w:t>ля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DB0463">
        <w:rPr>
          <w:rFonts w:ascii="Times New Roman" w:hAnsi="Times New Roman" w:cs="Times New Roman"/>
          <w:sz w:val="28"/>
          <w:szCs w:val="28"/>
        </w:rPr>
        <w:t>5 874</w:t>
      </w:r>
      <w:r w:rsidR="00A61C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12BB2">
        <w:rPr>
          <w:rFonts w:ascii="Times New Roman" w:hAnsi="Times New Roman" w:cs="Times New Roman"/>
          <w:sz w:val="28"/>
          <w:szCs w:val="28"/>
        </w:rPr>
        <w:t>, из них в эле</w:t>
      </w:r>
      <w:r w:rsidR="00DB0463">
        <w:rPr>
          <w:rFonts w:ascii="Times New Roman" w:hAnsi="Times New Roman" w:cs="Times New Roman"/>
          <w:sz w:val="28"/>
          <w:szCs w:val="28"/>
        </w:rPr>
        <w:t>ктронном виде было направлено 2 930</w:t>
      </w:r>
      <w:r w:rsidR="006A7306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 (</w:t>
      </w:r>
      <w:r w:rsidR="00DB0463">
        <w:rPr>
          <w:rFonts w:ascii="Times New Roman" w:hAnsi="Times New Roman" w:cs="Times New Roman"/>
          <w:sz w:val="28"/>
          <w:szCs w:val="28"/>
        </w:rPr>
        <w:t>49,88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было подано </w:t>
      </w:r>
      <w:r w:rsidR="006A7306">
        <w:rPr>
          <w:rFonts w:ascii="Times New Roman" w:hAnsi="Times New Roman" w:cs="Times New Roman"/>
          <w:sz w:val="28"/>
          <w:szCs w:val="28"/>
        </w:rPr>
        <w:t>6</w:t>
      </w:r>
      <w:r w:rsidR="000252A8">
        <w:rPr>
          <w:rFonts w:ascii="Times New Roman" w:hAnsi="Times New Roman" w:cs="Times New Roman"/>
          <w:sz w:val="28"/>
          <w:szCs w:val="28"/>
        </w:rPr>
        <w:t>88</w:t>
      </w:r>
      <w:r w:rsidR="006A7306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92795A">
        <w:rPr>
          <w:rFonts w:ascii="Times New Roman" w:hAnsi="Times New Roman" w:cs="Times New Roman"/>
          <w:sz w:val="28"/>
          <w:szCs w:val="28"/>
        </w:rPr>
        <w:t>2</w:t>
      </w:r>
      <w:r w:rsidR="006A7306">
        <w:rPr>
          <w:rFonts w:ascii="Times New Roman" w:hAnsi="Times New Roman" w:cs="Times New Roman"/>
          <w:sz w:val="28"/>
          <w:szCs w:val="28"/>
        </w:rPr>
        <w:t>20</w:t>
      </w:r>
      <w:r w:rsidRPr="00F12BB2">
        <w:rPr>
          <w:rFonts w:ascii="Times New Roman" w:hAnsi="Times New Roman" w:cs="Times New Roman"/>
          <w:sz w:val="28"/>
          <w:szCs w:val="28"/>
        </w:rPr>
        <w:t xml:space="preserve"> (3</w:t>
      </w:r>
      <w:r w:rsidR="000252A8">
        <w:rPr>
          <w:rFonts w:ascii="Times New Roman" w:hAnsi="Times New Roman" w:cs="Times New Roman"/>
          <w:sz w:val="28"/>
          <w:szCs w:val="28"/>
        </w:rPr>
        <w:t>1,98</w:t>
      </w:r>
      <w:r w:rsidR="0092795A">
        <w:rPr>
          <w:rFonts w:ascii="Times New Roman" w:hAnsi="Times New Roman" w:cs="Times New Roman"/>
          <w:sz w:val="28"/>
          <w:szCs w:val="28"/>
        </w:rPr>
        <w:t xml:space="preserve">%). </w:t>
      </w:r>
      <w:r w:rsidR="000252A8">
        <w:rPr>
          <w:rFonts w:ascii="Times New Roman" w:hAnsi="Times New Roman" w:cs="Times New Roman"/>
          <w:sz w:val="28"/>
          <w:szCs w:val="28"/>
        </w:rPr>
        <w:t>3 6</w:t>
      </w:r>
      <w:r w:rsidR="006A7306">
        <w:rPr>
          <w:rFonts w:ascii="Times New Roman" w:hAnsi="Times New Roman" w:cs="Times New Roman"/>
          <w:sz w:val="28"/>
          <w:szCs w:val="28"/>
        </w:rPr>
        <w:t>18</w:t>
      </w:r>
      <w:r w:rsidR="0092795A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подано на государственную регистрацию прав, из них </w:t>
      </w:r>
      <w:r w:rsidR="000252A8">
        <w:rPr>
          <w:rFonts w:ascii="Times New Roman" w:hAnsi="Times New Roman" w:cs="Times New Roman"/>
          <w:sz w:val="28"/>
          <w:szCs w:val="28"/>
        </w:rPr>
        <w:t>1 9</w:t>
      </w:r>
      <w:r w:rsidR="006A7306">
        <w:rPr>
          <w:rFonts w:ascii="Times New Roman" w:hAnsi="Times New Roman" w:cs="Times New Roman"/>
          <w:sz w:val="28"/>
          <w:szCs w:val="28"/>
        </w:rPr>
        <w:t>86</w:t>
      </w:r>
      <w:r w:rsidR="009E62D5">
        <w:rPr>
          <w:rFonts w:ascii="Times New Roman" w:hAnsi="Times New Roman" w:cs="Times New Roman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>(</w:t>
      </w:r>
      <w:r w:rsidR="006A7306">
        <w:rPr>
          <w:rFonts w:ascii="Times New Roman" w:hAnsi="Times New Roman" w:cs="Times New Roman"/>
          <w:sz w:val="28"/>
          <w:szCs w:val="28"/>
        </w:rPr>
        <w:t>55,18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Количество поступивших заявлений на государственную регистрацию прав и государственны</w:t>
      </w:r>
      <w:r w:rsidR="0092795A">
        <w:rPr>
          <w:rFonts w:ascii="Times New Roman" w:hAnsi="Times New Roman" w:cs="Times New Roman"/>
          <w:sz w:val="28"/>
          <w:szCs w:val="28"/>
        </w:rPr>
        <w:t xml:space="preserve">й кадастровый учет составило – </w:t>
      </w:r>
      <w:r w:rsidR="006A7306">
        <w:rPr>
          <w:rFonts w:ascii="Times New Roman" w:hAnsi="Times New Roman" w:cs="Times New Roman"/>
          <w:sz w:val="28"/>
          <w:szCs w:val="28"/>
        </w:rPr>
        <w:t>324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6A7306">
        <w:rPr>
          <w:rFonts w:ascii="Times New Roman" w:hAnsi="Times New Roman" w:cs="Times New Roman"/>
          <w:sz w:val="28"/>
          <w:szCs w:val="28"/>
        </w:rPr>
        <w:t>83</w:t>
      </w:r>
      <w:r w:rsidRPr="00F12BB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A7306">
        <w:rPr>
          <w:rFonts w:ascii="Times New Roman" w:hAnsi="Times New Roman" w:cs="Times New Roman"/>
          <w:sz w:val="28"/>
          <w:szCs w:val="28"/>
        </w:rPr>
        <w:t>25,62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BF6AFC" w:rsidRDefault="00F12BB2" w:rsidP="0092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>Число поданных заявлений на регистрацию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 ипотеки за неделю составило </w:t>
      </w:r>
      <w:r w:rsidR="006A7306">
        <w:rPr>
          <w:rFonts w:ascii="Times New Roman" w:hAnsi="Times New Roman" w:cs="Times New Roman"/>
          <w:b/>
          <w:sz w:val="28"/>
          <w:szCs w:val="28"/>
        </w:rPr>
        <w:t>322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. Из них </w:t>
      </w:r>
      <w:r w:rsidR="006A7306">
        <w:rPr>
          <w:rFonts w:ascii="Times New Roman" w:hAnsi="Times New Roman" w:cs="Times New Roman"/>
          <w:b/>
          <w:sz w:val="28"/>
          <w:szCs w:val="28"/>
        </w:rPr>
        <w:t>240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7306">
        <w:rPr>
          <w:rFonts w:ascii="Times New Roman" w:hAnsi="Times New Roman" w:cs="Times New Roman"/>
          <w:b/>
          <w:sz w:val="28"/>
          <w:szCs w:val="28"/>
        </w:rPr>
        <w:t>74,53</w:t>
      </w:r>
      <w:r w:rsidRPr="00BF6AFC">
        <w:rPr>
          <w:rFonts w:ascii="Times New Roman" w:hAnsi="Times New Roman" w:cs="Times New Roman"/>
          <w:b/>
          <w:sz w:val="28"/>
          <w:szCs w:val="28"/>
        </w:rPr>
        <w:t>%) – в электронном виде.</w:t>
      </w:r>
    </w:p>
    <w:p w:rsidR="00F12BB2" w:rsidRPr="000252A8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A8">
        <w:rPr>
          <w:rFonts w:ascii="Times New Roman" w:hAnsi="Times New Roman" w:cs="Times New Roman"/>
          <w:sz w:val="28"/>
          <w:szCs w:val="28"/>
        </w:rPr>
        <w:t xml:space="preserve">Также за прошлую неделю в Управление </w:t>
      </w:r>
      <w:proofErr w:type="spellStart"/>
      <w:r w:rsidRPr="000252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52A8">
        <w:rPr>
          <w:rFonts w:ascii="Times New Roman" w:hAnsi="Times New Roman" w:cs="Times New Roman"/>
          <w:sz w:val="28"/>
          <w:szCs w:val="28"/>
        </w:rPr>
        <w:t xml:space="preserve"> по Тульской об</w:t>
      </w:r>
      <w:r w:rsidR="0092795A" w:rsidRPr="000252A8">
        <w:rPr>
          <w:rFonts w:ascii="Times New Roman" w:hAnsi="Times New Roman" w:cs="Times New Roman"/>
          <w:sz w:val="28"/>
          <w:szCs w:val="28"/>
        </w:rPr>
        <w:t xml:space="preserve">ласти поступило на регистрацию </w:t>
      </w:r>
      <w:r w:rsidR="006A7306" w:rsidRPr="000252A8">
        <w:rPr>
          <w:rFonts w:ascii="Times New Roman" w:hAnsi="Times New Roman" w:cs="Times New Roman"/>
          <w:sz w:val="28"/>
          <w:szCs w:val="28"/>
        </w:rPr>
        <w:t>32</w:t>
      </w:r>
      <w:r w:rsidRPr="000252A8">
        <w:rPr>
          <w:rFonts w:ascii="Times New Roman" w:hAnsi="Times New Roman" w:cs="Times New Roman"/>
          <w:sz w:val="28"/>
          <w:szCs w:val="28"/>
        </w:rPr>
        <w:t xml:space="preserve"> договора долевого участия. При этом число поданных заявлени</w:t>
      </w:r>
      <w:r w:rsidR="0092795A" w:rsidRPr="000252A8">
        <w:rPr>
          <w:rFonts w:ascii="Times New Roman" w:hAnsi="Times New Roman" w:cs="Times New Roman"/>
          <w:sz w:val="28"/>
          <w:szCs w:val="28"/>
        </w:rPr>
        <w:t xml:space="preserve">й в электронном виде составило </w:t>
      </w:r>
      <w:r w:rsidR="006A7306" w:rsidRPr="000252A8">
        <w:rPr>
          <w:rFonts w:ascii="Times New Roman" w:hAnsi="Times New Roman" w:cs="Times New Roman"/>
          <w:sz w:val="28"/>
          <w:szCs w:val="28"/>
        </w:rPr>
        <w:t>18</w:t>
      </w:r>
      <w:r w:rsidRPr="000252A8">
        <w:rPr>
          <w:rFonts w:ascii="Times New Roman" w:hAnsi="Times New Roman" w:cs="Times New Roman"/>
          <w:sz w:val="28"/>
          <w:szCs w:val="28"/>
        </w:rPr>
        <w:t xml:space="preserve"> (</w:t>
      </w:r>
      <w:r w:rsidR="006A7306" w:rsidRPr="000252A8">
        <w:rPr>
          <w:rFonts w:ascii="Times New Roman" w:hAnsi="Times New Roman" w:cs="Times New Roman"/>
          <w:sz w:val="28"/>
          <w:szCs w:val="28"/>
        </w:rPr>
        <w:t>56,25</w:t>
      </w:r>
      <w:r w:rsidRPr="000252A8">
        <w:rPr>
          <w:rFonts w:ascii="Times New Roman" w:hAnsi="Times New Roman" w:cs="Times New Roman"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DB0463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</w:t>
      </w:r>
      <w:r w:rsidR="002F4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зданий;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3D6F4E">
        <w:rPr>
          <w:rFonts w:ascii="Times New Roman" w:hAnsi="Times New Roman" w:cs="Times New Roman"/>
          <w:sz w:val="28"/>
          <w:szCs w:val="28"/>
        </w:rPr>
        <w:t>7</w:t>
      </w:r>
      <w:r w:rsidR="00DB0463">
        <w:rPr>
          <w:rFonts w:ascii="Times New Roman" w:hAnsi="Times New Roman" w:cs="Times New Roman"/>
          <w:sz w:val="28"/>
          <w:szCs w:val="28"/>
        </w:rPr>
        <w:t>04 заявления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DB0463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="00F12BB2"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BB2"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DB0463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DB0463">
        <w:rPr>
          <w:rFonts w:ascii="Times New Roman" w:hAnsi="Times New Roman" w:cs="Times New Roman"/>
          <w:sz w:val="28"/>
          <w:szCs w:val="28"/>
        </w:rPr>
        <w:t>038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DB0463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CFB">
        <w:rPr>
          <w:rFonts w:ascii="Times New Roman" w:hAnsi="Times New Roman" w:cs="Times New Roman"/>
          <w:sz w:val="28"/>
          <w:szCs w:val="28"/>
        </w:rPr>
        <w:t>заявления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B0463">
        <w:rPr>
          <w:rFonts w:ascii="Times New Roman" w:hAnsi="Times New Roman" w:cs="Times New Roman"/>
          <w:sz w:val="28"/>
          <w:szCs w:val="28"/>
        </w:rPr>
        <w:t xml:space="preserve">4 по 10 июля </w:t>
      </w:r>
      <w:r w:rsidRPr="00F12BB2">
        <w:rPr>
          <w:rFonts w:ascii="Times New Roman" w:hAnsi="Times New Roman" w:cs="Times New Roman"/>
          <w:sz w:val="28"/>
          <w:szCs w:val="28"/>
        </w:rPr>
        <w:t>было поставлено на государственный кадастровый учет 1</w:t>
      </w:r>
      <w:r w:rsidR="00DB0463">
        <w:rPr>
          <w:rFonts w:ascii="Times New Roman" w:hAnsi="Times New Roman" w:cs="Times New Roman"/>
          <w:sz w:val="28"/>
          <w:szCs w:val="28"/>
        </w:rPr>
        <w:t>71</w:t>
      </w:r>
      <w:r w:rsidR="00A61CFB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F12BB2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DB0463">
        <w:rPr>
          <w:rFonts w:ascii="Times New Roman" w:hAnsi="Times New Roman" w:cs="Times New Roman"/>
          <w:sz w:val="28"/>
          <w:szCs w:val="28"/>
        </w:rPr>
        <w:t>сти с назначением «жилое», и 98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61CFB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F12BB2">
        <w:rPr>
          <w:rFonts w:ascii="Times New Roman" w:hAnsi="Times New Roman" w:cs="Times New Roman"/>
          <w:sz w:val="28"/>
          <w:szCs w:val="28"/>
        </w:rPr>
        <w:t xml:space="preserve">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 w:rsidSect="0098397C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252A8"/>
    <w:rsid w:val="0016009F"/>
    <w:rsid w:val="002F4FEE"/>
    <w:rsid w:val="00304B2A"/>
    <w:rsid w:val="003D6F4E"/>
    <w:rsid w:val="003F5D69"/>
    <w:rsid w:val="006A02B5"/>
    <w:rsid w:val="006A7306"/>
    <w:rsid w:val="00754F57"/>
    <w:rsid w:val="007B57E7"/>
    <w:rsid w:val="008646CB"/>
    <w:rsid w:val="008E031E"/>
    <w:rsid w:val="008F7EE5"/>
    <w:rsid w:val="0092795A"/>
    <w:rsid w:val="0098397C"/>
    <w:rsid w:val="009E62D5"/>
    <w:rsid w:val="00A22B4A"/>
    <w:rsid w:val="00A61CFB"/>
    <w:rsid w:val="00AE631F"/>
    <w:rsid w:val="00BA71DD"/>
    <w:rsid w:val="00BE498E"/>
    <w:rsid w:val="00BF6AFC"/>
    <w:rsid w:val="00C60744"/>
    <w:rsid w:val="00C94159"/>
    <w:rsid w:val="00DB0463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E34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B6FD-700D-4741-9182-7EBEF85D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2022-07-14T07:35:00Z</dcterms:created>
  <dcterms:modified xsi:type="dcterms:W3CDTF">2022-07-14T08:00:00Z</dcterms:modified>
</cp:coreProperties>
</file>